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6DFA6" w14:textId="0C6BE953" w:rsidR="002136E8" w:rsidRPr="009B3CB2" w:rsidRDefault="009B3CB2" w:rsidP="00FC0BDB">
      <w:pPr>
        <w:spacing w:after="0" w:line="240" w:lineRule="auto"/>
        <w:rPr>
          <w:rFonts w:ascii="Tahoma" w:hAnsi="Tahoma" w:cs="Tahoma"/>
          <w:b/>
          <w:bCs/>
          <w:color w:val="538135" w:themeColor="accent6" w:themeShade="BF"/>
          <w:sz w:val="28"/>
          <w:szCs w:val="28"/>
          <w:lang w:val="de-DE"/>
        </w:rPr>
      </w:pPr>
      <w:r w:rsidRPr="009B3CB2">
        <w:rPr>
          <w:rFonts w:ascii="Tahoma" w:hAnsi="Tahoma" w:cs="Tahoma"/>
          <w:b/>
          <w:bCs/>
          <w:color w:val="538135" w:themeColor="accent6" w:themeShade="BF"/>
          <w:sz w:val="28"/>
          <w:szCs w:val="28"/>
          <w:lang w:val="de-DE"/>
        </w:rPr>
        <w:t xml:space="preserve">Šumava / Böhmerwald </w:t>
      </w:r>
    </w:p>
    <w:p w14:paraId="2A8F897A" w14:textId="15E2B233" w:rsidR="009B3CB2" w:rsidRPr="009B3CB2" w:rsidRDefault="009B3CB2" w:rsidP="00FC0BDB">
      <w:pPr>
        <w:spacing w:after="0" w:line="240" w:lineRule="auto"/>
        <w:rPr>
          <w:lang w:val="de-DE"/>
        </w:rPr>
      </w:pPr>
      <w:r w:rsidRPr="009B3CB2">
        <w:rPr>
          <w:lang w:val="de-DE"/>
        </w:rPr>
        <w:t>„Das ist ein Wald wie sonst keiner“</w:t>
      </w:r>
      <w:r>
        <w:rPr>
          <w:lang w:val="de-DE"/>
        </w:rPr>
        <w:t xml:space="preserve"> </w:t>
      </w:r>
      <w:r w:rsidRPr="009B3CB2">
        <w:rPr>
          <w:lang w:val="de-DE"/>
        </w:rPr>
        <w:t>(</w:t>
      </w:r>
      <w:r w:rsidRPr="009B3CB2">
        <w:rPr>
          <w:lang w:val="de-DE"/>
        </w:rPr>
        <w:t xml:space="preserve">Georg </w:t>
      </w:r>
      <w:proofErr w:type="spellStart"/>
      <w:r w:rsidRPr="009B3CB2">
        <w:rPr>
          <w:lang w:val="de-DE"/>
        </w:rPr>
        <w:t>Britting</w:t>
      </w:r>
      <w:proofErr w:type="spellEnd"/>
      <w:r w:rsidRPr="009B3CB2">
        <w:rPr>
          <w:lang w:val="de-DE"/>
        </w:rPr>
        <w:t>)</w:t>
      </w:r>
    </w:p>
    <w:p w14:paraId="014D555A" w14:textId="77777777" w:rsidR="009B3CB2" w:rsidRDefault="009B3CB2" w:rsidP="00FC0BDB">
      <w:pPr>
        <w:spacing w:after="0" w:line="240" w:lineRule="auto"/>
        <w:rPr>
          <w:lang w:val="de-DE"/>
        </w:rPr>
      </w:pPr>
    </w:p>
    <w:p w14:paraId="103EB7A3" w14:textId="77777777" w:rsidR="00681B93" w:rsidRPr="009B3CB2" w:rsidRDefault="00681B93" w:rsidP="00FC0BDB">
      <w:pPr>
        <w:spacing w:after="0" w:line="240" w:lineRule="auto"/>
        <w:rPr>
          <w:lang w:val="de-DE"/>
        </w:rPr>
      </w:pPr>
    </w:p>
    <w:p w14:paraId="5BFC5B84" w14:textId="1DB723BC" w:rsidR="009B3CB2" w:rsidRPr="000A3C48" w:rsidRDefault="009B3CB2" w:rsidP="00FC0BDB">
      <w:pPr>
        <w:spacing w:after="0" w:line="240" w:lineRule="auto"/>
        <w:rPr>
          <w:rFonts w:ascii="Tahoma" w:hAnsi="Tahoma" w:cs="Tahoma"/>
          <w:b/>
          <w:bCs/>
          <w:sz w:val="20"/>
          <w:szCs w:val="20"/>
          <w:lang w:val="de-DE"/>
        </w:rPr>
      </w:pPr>
      <w:r w:rsidRPr="000A3C48">
        <w:rPr>
          <w:b/>
          <w:bCs/>
          <w:lang w:val="de-DE"/>
        </w:rPr>
        <w:t>Termin: 07.09.-13.09.2026 (Mo-So)</w:t>
      </w:r>
    </w:p>
    <w:p w14:paraId="12AF642B" w14:textId="77777777" w:rsidR="009B3CB2" w:rsidRDefault="009B3CB2" w:rsidP="009B3CB2">
      <w:pPr>
        <w:spacing w:after="0" w:line="240" w:lineRule="auto"/>
        <w:rPr>
          <w:rFonts w:ascii="Tahoma" w:hAnsi="Tahoma" w:cs="Tahoma"/>
          <w:sz w:val="20"/>
          <w:szCs w:val="20"/>
          <w:lang w:val="de-DE"/>
        </w:rPr>
      </w:pPr>
    </w:p>
    <w:p w14:paraId="108634F1" w14:textId="77777777" w:rsidR="00681B93" w:rsidRPr="009B3CB2" w:rsidRDefault="00681B93" w:rsidP="009B3CB2">
      <w:pPr>
        <w:spacing w:after="0" w:line="240" w:lineRule="auto"/>
        <w:rPr>
          <w:rFonts w:ascii="Tahoma" w:hAnsi="Tahoma" w:cs="Tahoma"/>
          <w:sz w:val="20"/>
          <w:szCs w:val="20"/>
          <w:lang w:val="de-DE"/>
        </w:rPr>
      </w:pPr>
    </w:p>
    <w:p w14:paraId="05E1BE6D" w14:textId="43971877" w:rsidR="009B3CB2" w:rsidRPr="009B3CB2" w:rsidRDefault="009B3CB2" w:rsidP="009B3CB2">
      <w:pPr>
        <w:spacing w:after="0" w:line="240" w:lineRule="auto"/>
        <w:rPr>
          <w:rFonts w:ascii="Tahoma" w:hAnsi="Tahoma" w:cs="Tahoma"/>
          <w:sz w:val="20"/>
          <w:szCs w:val="20"/>
          <w:lang w:val="de-DE"/>
        </w:rPr>
      </w:pPr>
      <w:r w:rsidRPr="009B3CB2">
        <w:rPr>
          <w:rFonts w:ascii="Tahoma" w:hAnsi="Tahoma" w:cs="Tahoma"/>
          <w:sz w:val="20"/>
          <w:szCs w:val="20"/>
          <w:lang w:val="de-DE"/>
        </w:rPr>
        <w:t>Tausende Jahre war Böhmerwald nichts, nur der „</w:t>
      </w:r>
      <w:proofErr w:type="spellStart"/>
      <w:r w:rsidRPr="009B3CB2">
        <w:rPr>
          <w:rFonts w:ascii="Tahoma" w:hAnsi="Tahoma" w:cs="Tahoma"/>
          <w:sz w:val="20"/>
          <w:szCs w:val="20"/>
          <w:lang w:val="de-DE"/>
        </w:rPr>
        <w:t>Woid</w:t>
      </w:r>
      <w:proofErr w:type="spellEnd"/>
      <w:r w:rsidRPr="009B3CB2">
        <w:rPr>
          <w:rFonts w:ascii="Tahoma" w:hAnsi="Tahoma" w:cs="Tahoma"/>
          <w:sz w:val="20"/>
          <w:szCs w:val="20"/>
          <w:lang w:val="de-DE"/>
        </w:rPr>
        <w:t xml:space="preserve">“. Nur einige Jahrhunderte haben die Menschen versucht diese Landschaft mit mehr oder weniger Erfolg zu einer Stelle zum Leben umzuwandeln. </w:t>
      </w:r>
    </w:p>
    <w:p w14:paraId="40530A94" w14:textId="77777777" w:rsidR="009B3CB2" w:rsidRPr="009B3CB2" w:rsidRDefault="009B3CB2" w:rsidP="009B3CB2">
      <w:pPr>
        <w:spacing w:after="0" w:line="240" w:lineRule="auto"/>
        <w:rPr>
          <w:rFonts w:ascii="Tahoma" w:hAnsi="Tahoma" w:cs="Tahoma"/>
          <w:sz w:val="20"/>
          <w:szCs w:val="20"/>
          <w:lang w:val="de-DE"/>
        </w:rPr>
      </w:pPr>
      <w:r w:rsidRPr="009B3CB2">
        <w:rPr>
          <w:rFonts w:ascii="Tahoma" w:hAnsi="Tahoma" w:cs="Tahoma"/>
          <w:sz w:val="20"/>
          <w:szCs w:val="20"/>
          <w:lang w:val="de-DE"/>
        </w:rPr>
        <w:t>Diese Region hat viel zu bieten. Die hier lebenden Menschen haben die Landschaft geprägt. Glasmacher und die Glasherrn haben im 18. und 19. Jahrhundert zarte Glaskunst produziert, die Holzfäller und Waldbauern haben einen großen Teil Europas mit Holz versorgt. </w:t>
      </w:r>
    </w:p>
    <w:p w14:paraId="2E0C6428" w14:textId="052CD1BF" w:rsidR="009B3CB2" w:rsidRDefault="009B3CB2" w:rsidP="00FC0BDB">
      <w:pPr>
        <w:spacing w:after="0" w:line="240" w:lineRule="auto"/>
        <w:rPr>
          <w:rFonts w:ascii="Tahoma" w:hAnsi="Tahoma" w:cs="Tahoma"/>
          <w:sz w:val="20"/>
          <w:szCs w:val="20"/>
          <w:lang w:val="de-DE"/>
        </w:rPr>
      </w:pPr>
      <w:r w:rsidRPr="009B3CB2">
        <w:rPr>
          <w:rFonts w:ascii="Tahoma" w:hAnsi="Tahoma" w:cs="Tahoma"/>
          <w:sz w:val="20"/>
          <w:szCs w:val="20"/>
          <w:lang w:val="de-DE"/>
        </w:rPr>
        <w:t>Vor 150 Jahren hat die Eisenbahn hierher neue Impulse und auch die Touristen gebracht. Heute sind viele der alten Siedlungen verschwunden und in der Landschaft sind nach ihnen nur Narben geblieben ... Es gibt hier nicht nur interessante Natur aber auch die Spuren der ehemaligen Kulturlandschaft, viel Geschichte.</w:t>
      </w:r>
    </w:p>
    <w:p w14:paraId="36930340" w14:textId="77777777" w:rsidR="00ED702D" w:rsidRDefault="00ED702D" w:rsidP="00FC0BDB">
      <w:pPr>
        <w:spacing w:after="0" w:line="240" w:lineRule="auto"/>
        <w:rPr>
          <w:rFonts w:ascii="Tahoma" w:hAnsi="Tahoma" w:cs="Tahoma"/>
          <w:sz w:val="20"/>
          <w:szCs w:val="20"/>
          <w:lang w:val="de-DE"/>
        </w:rPr>
      </w:pPr>
    </w:p>
    <w:p w14:paraId="17F6B829" w14:textId="77777777" w:rsidR="00681B93" w:rsidRDefault="00681B93" w:rsidP="00FC0BDB">
      <w:pPr>
        <w:spacing w:after="0" w:line="240" w:lineRule="auto"/>
        <w:rPr>
          <w:rFonts w:ascii="Tahoma" w:hAnsi="Tahoma" w:cs="Tahoma"/>
          <w:sz w:val="20"/>
          <w:szCs w:val="20"/>
          <w:lang w:val="de-DE"/>
        </w:rPr>
      </w:pPr>
    </w:p>
    <w:p w14:paraId="64D8A097" w14:textId="0D5864E0" w:rsidR="00ED702D" w:rsidRPr="00070FFB" w:rsidRDefault="00ED702D" w:rsidP="00FC0BDB">
      <w:pPr>
        <w:spacing w:after="0" w:line="240" w:lineRule="auto"/>
        <w:rPr>
          <w:rFonts w:ascii="Tahoma" w:hAnsi="Tahoma" w:cs="Tahoma"/>
          <w:b/>
          <w:bCs/>
          <w:sz w:val="20"/>
          <w:szCs w:val="20"/>
          <w:lang w:val="de-DE"/>
        </w:rPr>
      </w:pPr>
      <w:r w:rsidRPr="00070FFB">
        <w:rPr>
          <w:rFonts w:ascii="Tahoma" w:hAnsi="Tahoma" w:cs="Tahoma"/>
          <w:b/>
          <w:bCs/>
          <w:sz w:val="20"/>
          <w:szCs w:val="20"/>
          <w:lang w:val="de-DE"/>
        </w:rPr>
        <w:t>Unterkunft:</w:t>
      </w:r>
    </w:p>
    <w:p w14:paraId="54F422B4" w14:textId="2BF5AE4C" w:rsidR="002F679E" w:rsidRDefault="00070FFB" w:rsidP="00FC0BDB">
      <w:pPr>
        <w:spacing w:after="0" w:line="240" w:lineRule="auto"/>
        <w:rPr>
          <w:rFonts w:ascii="Tahoma" w:hAnsi="Tahoma" w:cs="Tahoma"/>
          <w:noProof/>
          <w:sz w:val="20"/>
          <w:szCs w:val="20"/>
          <w:lang w:val="de-DE"/>
        </w:rPr>
      </w:pPr>
      <w:r w:rsidRPr="002F679E">
        <w:rPr>
          <w:rFonts w:ascii="Tahoma" w:hAnsi="Tahoma" w:cs="Tahoma"/>
          <w:sz w:val="20"/>
          <w:szCs w:val="20"/>
          <w:lang w:val="de-DE"/>
        </w:rPr>
        <w:t xml:space="preserve">Hotel </w:t>
      </w:r>
      <w:proofErr w:type="spellStart"/>
      <w:r w:rsidRPr="002F679E">
        <w:rPr>
          <w:rFonts w:ascii="Tahoma" w:hAnsi="Tahoma" w:cs="Tahoma"/>
          <w:sz w:val="20"/>
          <w:szCs w:val="20"/>
          <w:lang w:val="de-DE"/>
        </w:rPr>
        <w:t>Srní</w:t>
      </w:r>
      <w:proofErr w:type="spellEnd"/>
      <w:r w:rsidRPr="002F679E">
        <w:rPr>
          <w:rFonts w:ascii="Tahoma" w:hAnsi="Tahoma" w:cs="Tahoma"/>
          <w:sz w:val="20"/>
          <w:szCs w:val="20"/>
          <w:lang w:val="de-DE"/>
        </w:rPr>
        <w:t xml:space="preserve"> </w:t>
      </w:r>
      <w:r w:rsidR="00D1689F" w:rsidRPr="002F679E">
        <w:rPr>
          <w:rFonts w:ascii="Tahoma" w:hAnsi="Tahoma" w:cs="Tahoma"/>
          <w:sz w:val="20"/>
          <w:szCs w:val="20"/>
          <w:lang w:val="de-DE"/>
        </w:rPr>
        <w:t xml:space="preserve">/ </w:t>
      </w:r>
      <w:r w:rsidR="00D736AF" w:rsidRPr="002F679E">
        <w:rPr>
          <w:rFonts w:ascii="Tahoma" w:hAnsi="Tahoma" w:cs="Tahoma"/>
          <w:sz w:val="20"/>
          <w:szCs w:val="20"/>
          <w:lang w:val="de-DE"/>
        </w:rPr>
        <w:t>Š</w:t>
      </w:r>
      <w:r w:rsidR="00D1689F" w:rsidRPr="002F679E">
        <w:rPr>
          <w:rFonts w:ascii="Tahoma" w:hAnsi="Tahoma" w:cs="Tahoma"/>
          <w:sz w:val="20"/>
          <w:szCs w:val="20"/>
          <w:lang w:val="de-DE"/>
        </w:rPr>
        <w:t xml:space="preserve">umava </w:t>
      </w:r>
      <w:r w:rsidR="00D736AF" w:rsidRPr="002F679E">
        <w:rPr>
          <w:rFonts w:ascii="Tahoma" w:hAnsi="Tahoma" w:cs="Tahoma"/>
          <w:sz w:val="20"/>
          <w:szCs w:val="20"/>
          <w:lang w:val="de-DE"/>
        </w:rPr>
        <w:t>(</w:t>
      </w:r>
      <w:hyperlink r:id="rId4" w:history="1">
        <w:r w:rsidR="00D736AF" w:rsidRPr="002F679E">
          <w:rPr>
            <w:rStyle w:val="Hypertextovodkaz"/>
            <w:rFonts w:ascii="Tahoma" w:hAnsi="Tahoma" w:cs="Tahoma"/>
            <w:sz w:val="20"/>
            <w:szCs w:val="20"/>
            <w:lang w:val="de-DE"/>
          </w:rPr>
          <w:t>https://www.hotely-srni.cz/hotelysrni/default.asp?lng=de</w:t>
        </w:r>
      </w:hyperlink>
      <w:r w:rsidR="00D736AF" w:rsidRPr="002F679E">
        <w:rPr>
          <w:rFonts w:ascii="Tahoma" w:hAnsi="Tahoma" w:cs="Tahoma"/>
          <w:sz w:val="20"/>
          <w:szCs w:val="20"/>
          <w:lang w:val="de-DE"/>
        </w:rPr>
        <w:t xml:space="preserve">) </w:t>
      </w:r>
      <w:r w:rsidR="002F679E" w:rsidRPr="002F679E">
        <w:rPr>
          <w:rFonts w:ascii="Tahoma" w:hAnsi="Tahoma" w:cs="Tahoma"/>
          <w:sz w:val="20"/>
          <w:szCs w:val="20"/>
          <w:lang w:val="de-DE"/>
        </w:rPr>
        <w:t>li</w:t>
      </w:r>
      <w:r w:rsidR="004736AE">
        <w:rPr>
          <w:rFonts w:ascii="Tahoma" w:hAnsi="Tahoma" w:cs="Tahoma"/>
          <w:sz w:val="20"/>
          <w:szCs w:val="20"/>
          <w:lang w:val="de-DE"/>
        </w:rPr>
        <w:t>e</w:t>
      </w:r>
      <w:r w:rsidR="002F679E" w:rsidRPr="002F679E">
        <w:rPr>
          <w:rFonts w:ascii="Tahoma" w:hAnsi="Tahoma" w:cs="Tahoma"/>
          <w:sz w:val="20"/>
          <w:szCs w:val="20"/>
          <w:lang w:val="de-DE"/>
        </w:rPr>
        <w:t>gt in de</w:t>
      </w:r>
      <w:r w:rsidR="002F679E">
        <w:rPr>
          <w:rFonts w:ascii="Tahoma" w:hAnsi="Tahoma" w:cs="Tahoma"/>
          <w:sz w:val="20"/>
          <w:szCs w:val="20"/>
          <w:lang w:val="de-DE"/>
        </w:rPr>
        <w:t>m Zentrum des Nationalparkes Šumava</w:t>
      </w:r>
      <w:r w:rsidR="004736AE">
        <w:rPr>
          <w:rFonts w:ascii="Tahoma" w:hAnsi="Tahoma" w:cs="Tahoma"/>
          <w:sz w:val="20"/>
          <w:szCs w:val="20"/>
          <w:lang w:val="de-DE"/>
        </w:rPr>
        <w:t xml:space="preserve">/Böhmerwald </w:t>
      </w:r>
      <w:r w:rsidR="00082C50">
        <w:rPr>
          <w:rFonts w:ascii="Tahoma" w:hAnsi="Tahoma" w:cs="Tahoma"/>
          <w:sz w:val="20"/>
          <w:szCs w:val="20"/>
          <w:lang w:val="de-DE"/>
        </w:rPr>
        <w:t>(</w:t>
      </w:r>
      <w:hyperlink r:id="rId5" w:history="1">
        <w:r w:rsidR="00082C50" w:rsidRPr="00B30275">
          <w:rPr>
            <w:rStyle w:val="Hypertextovodkaz"/>
            <w:rFonts w:ascii="Tahoma" w:hAnsi="Tahoma" w:cs="Tahoma"/>
            <w:sz w:val="20"/>
            <w:szCs w:val="20"/>
            <w:lang w:val="de-DE"/>
          </w:rPr>
          <w:t>https://www.npsumava.cz/de/</w:t>
        </w:r>
      </w:hyperlink>
      <w:r w:rsidR="00082C50">
        <w:rPr>
          <w:rFonts w:ascii="Tahoma" w:hAnsi="Tahoma" w:cs="Tahoma"/>
          <w:sz w:val="20"/>
          <w:szCs w:val="20"/>
          <w:lang w:val="de-DE"/>
        </w:rPr>
        <w:t>)</w:t>
      </w:r>
      <w:r w:rsidR="009A4DB2">
        <w:rPr>
          <w:rFonts w:ascii="Tahoma" w:hAnsi="Tahoma" w:cs="Tahoma"/>
          <w:sz w:val="20"/>
          <w:szCs w:val="20"/>
          <w:lang w:val="de-DE"/>
        </w:rPr>
        <w:t xml:space="preserve"> in dem gleichnamigen Ort </w:t>
      </w:r>
      <w:proofErr w:type="spellStart"/>
      <w:r w:rsidR="004736AE">
        <w:rPr>
          <w:rFonts w:ascii="Tahoma" w:hAnsi="Tahoma" w:cs="Tahoma"/>
          <w:sz w:val="20"/>
          <w:szCs w:val="20"/>
          <w:lang w:val="de-DE"/>
        </w:rPr>
        <w:t>Srn</w:t>
      </w:r>
      <w:r w:rsidR="009A4DB2">
        <w:rPr>
          <w:rFonts w:ascii="Tahoma" w:hAnsi="Tahoma" w:cs="Tahoma"/>
          <w:sz w:val="20"/>
          <w:szCs w:val="20"/>
          <w:lang w:val="de-DE"/>
        </w:rPr>
        <w:t>í</w:t>
      </w:r>
      <w:proofErr w:type="spellEnd"/>
      <w:r w:rsidR="009A4DB2">
        <w:rPr>
          <w:rFonts w:ascii="Tahoma" w:hAnsi="Tahoma" w:cs="Tahoma"/>
          <w:sz w:val="20"/>
          <w:szCs w:val="20"/>
          <w:lang w:val="de-DE"/>
        </w:rPr>
        <w:t>/Rehberg</w:t>
      </w:r>
      <w:r w:rsidR="009C4007">
        <w:rPr>
          <w:rFonts w:ascii="Tahoma" w:hAnsi="Tahoma" w:cs="Tahoma"/>
          <w:sz w:val="20"/>
          <w:szCs w:val="20"/>
          <w:lang w:val="de-DE"/>
        </w:rPr>
        <w:t xml:space="preserve"> </w:t>
      </w:r>
      <w:r w:rsidR="0066020A">
        <w:rPr>
          <w:rFonts w:ascii="Tahoma" w:hAnsi="Tahoma" w:cs="Tahoma"/>
          <w:sz w:val="20"/>
          <w:szCs w:val="20"/>
          <w:lang w:val="de-DE"/>
        </w:rPr>
        <w:t xml:space="preserve">umgeben mit der schönen </w:t>
      </w:r>
      <w:proofErr w:type="gramStart"/>
      <w:r w:rsidR="0066020A">
        <w:rPr>
          <w:rFonts w:ascii="Tahoma" w:hAnsi="Tahoma" w:cs="Tahoma"/>
          <w:sz w:val="20"/>
          <w:szCs w:val="20"/>
          <w:lang w:val="de-DE"/>
        </w:rPr>
        <w:t>Natur.</w:t>
      </w:r>
      <w:r w:rsidR="00781E4D">
        <w:rPr>
          <w:rFonts w:ascii="Tahoma" w:hAnsi="Tahoma" w:cs="Tahoma"/>
          <w:sz w:val="20"/>
          <w:szCs w:val="20"/>
          <w:lang w:val="de-DE"/>
        </w:rPr>
        <w:t>.</w:t>
      </w:r>
      <w:proofErr w:type="gramEnd"/>
      <w:r w:rsidR="00781E4D">
        <w:rPr>
          <w:rFonts w:ascii="Tahoma" w:hAnsi="Tahoma" w:cs="Tahoma"/>
          <w:sz w:val="20"/>
          <w:szCs w:val="20"/>
          <w:lang w:val="de-DE"/>
        </w:rPr>
        <w:t xml:space="preserve"> Das Außer den </w:t>
      </w:r>
      <w:r w:rsidR="00FB7659">
        <w:rPr>
          <w:rFonts w:ascii="Tahoma" w:hAnsi="Tahoma" w:cs="Tahoma"/>
          <w:sz w:val="20"/>
          <w:szCs w:val="20"/>
          <w:lang w:val="de-DE"/>
        </w:rPr>
        <w:t>Zimmern mit WC, DU</w:t>
      </w:r>
      <w:r w:rsidR="005B57D5">
        <w:rPr>
          <w:rFonts w:ascii="Tahoma" w:hAnsi="Tahoma" w:cs="Tahoma"/>
          <w:sz w:val="20"/>
          <w:szCs w:val="20"/>
          <w:lang w:val="de-DE"/>
        </w:rPr>
        <w:t>, WLAN</w:t>
      </w:r>
      <w:r w:rsidR="00B87BEA">
        <w:rPr>
          <w:rFonts w:ascii="Tahoma" w:hAnsi="Tahoma" w:cs="Tahoma"/>
          <w:sz w:val="20"/>
          <w:szCs w:val="20"/>
          <w:lang w:val="de-DE"/>
        </w:rPr>
        <w:t>, …</w:t>
      </w:r>
      <w:r w:rsidR="005B57D5">
        <w:rPr>
          <w:rFonts w:ascii="Tahoma" w:hAnsi="Tahoma" w:cs="Tahoma"/>
          <w:sz w:val="20"/>
          <w:szCs w:val="20"/>
          <w:lang w:val="de-DE"/>
        </w:rPr>
        <w:t xml:space="preserve"> </w:t>
      </w:r>
      <w:r w:rsidR="005B57D5">
        <w:rPr>
          <w:rFonts w:ascii="Tahoma" w:hAnsi="Tahoma" w:cs="Tahoma"/>
          <w:sz w:val="20"/>
          <w:szCs w:val="20"/>
          <w:lang w:val="de-DE"/>
        </w:rPr>
        <w:t>bietet</w:t>
      </w:r>
      <w:r w:rsidR="005B57D5">
        <w:rPr>
          <w:rFonts w:ascii="Tahoma" w:hAnsi="Tahoma" w:cs="Tahoma"/>
          <w:sz w:val="20"/>
          <w:szCs w:val="20"/>
          <w:lang w:val="de-DE"/>
        </w:rPr>
        <w:t xml:space="preserve"> das</w:t>
      </w:r>
      <w:r w:rsidR="005B57D5">
        <w:rPr>
          <w:rFonts w:ascii="Tahoma" w:hAnsi="Tahoma" w:cs="Tahoma"/>
          <w:sz w:val="20"/>
          <w:szCs w:val="20"/>
          <w:lang w:val="de-DE"/>
        </w:rPr>
        <w:t xml:space="preserve"> </w:t>
      </w:r>
      <w:r w:rsidR="00781E4D">
        <w:rPr>
          <w:rFonts w:ascii="Tahoma" w:hAnsi="Tahoma" w:cs="Tahoma"/>
          <w:sz w:val="20"/>
          <w:szCs w:val="20"/>
          <w:lang w:val="de-DE"/>
        </w:rPr>
        <w:t xml:space="preserve">Hotel </w:t>
      </w:r>
      <w:r w:rsidR="00BD372F">
        <w:rPr>
          <w:rFonts w:ascii="Tahoma" w:hAnsi="Tahoma" w:cs="Tahoma"/>
          <w:sz w:val="20"/>
          <w:szCs w:val="20"/>
          <w:lang w:val="de-DE"/>
        </w:rPr>
        <w:t>Hallenschwimmbad</w:t>
      </w:r>
      <w:r w:rsidR="009C4007">
        <w:rPr>
          <w:rFonts w:ascii="Tahoma" w:hAnsi="Tahoma" w:cs="Tahoma"/>
          <w:sz w:val="20"/>
          <w:szCs w:val="20"/>
          <w:lang w:val="de-DE"/>
        </w:rPr>
        <w:t xml:space="preserve"> (25 × 12 m).</w:t>
      </w:r>
    </w:p>
    <w:p w14:paraId="41BDA6D0" w14:textId="514567D7" w:rsidR="00526759" w:rsidRDefault="00526759" w:rsidP="00FC0BDB">
      <w:pPr>
        <w:spacing w:after="0" w:line="240" w:lineRule="auto"/>
        <w:rPr>
          <w:rFonts w:ascii="Tahoma" w:hAnsi="Tahoma" w:cs="Tahoma"/>
          <w:sz w:val="20"/>
          <w:szCs w:val="20"/>
          <w:lang w:val="de-DE"/>
        </w:rPr>
      </w:pPr>
      <w:r>
        <w:rPr>
          <w:rFonts w:ascii="Tahoma" w:hAnsi="Tahoma" w:cs="Tahoma"/>
          <w:noProof/>
          <w:sz w:val="20"/>
          <w:szCs w:val="20"/>
          <w:lang w:val="de-DE"/>
        </w:rPr>
        <w:drawing>
          <wp:inline distT="0" distB="0" distL="0" distR="0" wp14:anchorId="6EAD71C7" wp14:editId="031E6351">
            <wp:extent cx="2927350" cy="1954006"/>
            <wp:effectExtent l="0" t="0" r="6350" b="8255"/>
            <wp:docPr id="158182506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25060" name="Obrázek 1581825060"/>
                    <pic:cNvPicPr/>
                  </pic:nvPicPr>
                  <pic:blipFill>
                    <a:blip r:embed="rId6">
                      <a:extLst>
                        <a:ext uri="{28A0092B-C50C-407E-A947-70E740481C1C}">
                          <a14:useLocalDpi xmlns:a14="http://schemas.microsoft.com/office/drawing/2010/main" val="0"/>
                        </a:ext>
                      </a:extLst>
                    </a:blip>
                    <a:stretch>
                      <a:fillRect/>
                    </a:stretch>
                  </pic:blipFill>
                  <pic:spPr>
                    <a:xfrm>
                      <a:off x="0" y="0"/>
                      <a:ext cx="2935130" cy="1959199"/>
                    </a:xfrm>
                    <a:prstGeom prst="rect">
                      <a:avLst/>
                    </a:prstGeom>
                  </pic:spPr>
                </pic:pic>
              </a:graphicData>
            </a:graphic>
          </wp:inline>
        </w:drawing>
      </w:r>
    </w:p>
    <w:p w14:paraId="5352CEC0" w14:textId="77777777" w:rsidR="008D68DF" w:rsidRDefault="008D68DF" w:rsidP="00FC0BDB">
      <w:pPr>
        <w:spacing w:after="0" w:line="240" w:lineRule="auto"/>
        <w:rPr>
          <w:rFonts w:ascii="Tahoma" w:hAnsi="Tahoma" w:cs="Tahoma"/>
          <w:sz w:val="20"/>
          <w:szCs w:val="20"/>
          <w:lang w:val="de-DE"/>
        </w:rPr>
      </w:pPr>
    </w:p>
    <w:p w14:paraId="7EB6D9F8" w14:textId="77777777" w:rsidR="00681B93" w:rsidRDefault="00681B93" w:rsidP="00FC0BDB">
      <w:pPr>
        <w:spacing w:after="0" w:line="240" w:lineRule="auto"/>
        <w:rPr>
          <w:rFonts w:ascii="Tahoma" w:hAnsi="Tahoma" w:cs="Tahoma"/>
          <w:sz w:val="20"/>
          <w:szCs w:val="20"/>
          <w:lang w:val="de-DE"/>
        </w:rPr>
      </w:pPr>
    </w:p>
    <w:p w14:paraId="6F5CD100" w14:textId="77777777" w:rsidR="008D68DF" w:rsidRPr="008D68DF" w:rsidRDefault="008D68DF" w:rsidP="008D68DF">
      <w:pPr>
        <w:spacing w:after="0" w:line="240" w:lineRule="auto"/>
        <w:rPr>
          <w:rFonts w:ascii="Tahoma" w:hAnsi="Tahoma" w:cs="Tahoma"/>
          <w:sz w:val="20"/>
          <w:szCs w:val="20"/>
          <w:lang w:val="de-DE"/>
        </w:rPr>
      </w:pPr>
      <w:r w:rsidRPr="008D68DF">
        <w:rPr>
          <w:rFonts w:ascii="Tahoma" w:hAnsi="Tahoma" w:cs="Tahoma"/>
          <w:b/>
          <w:bCs/>
          <w:sz w:val="20"/>
          <w:szCs w:val="20"/>
          <w:lang w:val="de-DE"/>
        </w:rPr>
        <w:t>Zu den Anforderungen:</w:t>
      </w:r>
    </w:p>
    <w:p w14:paraId="56CAD825" w14:textId="6AA68A83" w:rsidR="008D68DF" w:rsidRDefault="008D68DF" w:rsidP="008D68DF">
      <w:pPr>
        <w:spacing w:after="0" w:line="240" w:lineRule="auto"/>
        <w:rPr>
          <w:rFonts w:ascii="Tahoma" w:hAnsi="Tahoma" w:cs="Tahoma"/>
          <w:sz w:val="20"/>
          <w:szCs w:val="20"/>
          <w:lang w:val="de-DE"/>
        </w:rPr>
      </w:pPr>
      <w:r w:rsidRPr="008D68DF">
        <w:rPr>
          <w:rFonts w:ascii="Tahoma" w:hAnsi="Tahoma" w:cs="Tahoma"/>
          <w:sz w:val="20"/>
          <w:szCs w:val="20"/>
          <w:lang w:val="de-DE"/>
        </w:rPr>
        <w:t xml:space="preserve">Übliche Gehzeit pro Tag ist ca. </w:t>
      </w:r>
      <w:r w:rsidR="00E157CC">
        <w:rPr>
          <w:rFonts w:ascii="Tahoma" w:hAnsi="Tahoma" w:cs="Tahoma"/>
          <w:sz w:val="20"/>
          <w:szCs w:val="20"/>
          <w:lang w:val="de-DE"/>
        </w:rPr>
        <w:t>5</w:t>
      </w:r>
      <w:r w:rsidRPr="008D68DF">
        <w:rPr>
          <w:rFonts w:ascii="Tahoma" w:hAnsi="Tahoma" w:cs="Tahoma"/>
          <w:sz w:val="20"/>
          <w:szCs w:val="20"/>
          <w:lang w:val="de-DE"/>
        </w:rPr>
        <w:t xml:space="preserve"> Stunden, bis 1</w:t>
      </w:r>
      <w:r w:rsidR="00EB56C9">
        <w:rPr>
          <w:rFonts w:ascii="Tahoma" w:hAnsi="Tahoma" w:cs="Tahoma"/>
          <w:sz w:val="20"/>
          <w:szCs w:val="20"/>
          <w:lang w:val="de-DE"/>
        </w:rPr>
        <w:t>2</w:t>
      </w:r>
      <w:r w:rsidRPr="008D68DF">
        <w:rPr>
          <w:rFonts w:ascii="Tahoma" w:hAnsi="Tahoma" w:cs="Tahoma"/>
          <w:sz w:val="20"/>
          <w:szCs w:val="20"/>
          <w:lang w:val="de-DE"/>
        </w:rPr>
        <w:t xml:space="preserve"> km. Einige der Touren sind nach Laune, Kondition etc. der Gruppe oder der einzelnen Teilnehmer variabel. Es gibt viel Zeit für Besichtigungen</w:t>
      </w:r>
      <w:r w:rsidR="00711C75">
        <w:rPr>
          <w:rFonts w:ascii="Tahoma" w:hAnsi="Tahoma" w:cs="Tahoma"/>
          <w:sz w:val="20"/>
          <w:szCs w:val="20"/>
          <w:lang w:val="de-DE"/>
        </w:rPr>
        <w:t>, Erklärungen</w:t>
      </w:r>
      <w:r w:rsidR="002D0426">
        <w:rPr>
          <w:rFonts w:ascii="Tahoma" w:hAnsi="Tahoma" w:cs="Tahoma"/>
          <w:sz w:val="20"/>
          <w:szCs w:val="20"/>
          <w:lang w:val="de-DE"/>
        </w:rPr>
        <w:t>..</w:t>
      </w:r>
      <w:r w:rsidRPr="008D68DF">
        <w:rPr>
          <w:rFonts w:ascii="Tahoma" w:hAnsi="Tahoma" w:cs="Tahoma"/>
          <w:sz w:val="20"/>
          <w:szCs w:val="20"/>
          <w:lang w:val="de-DE"/>
        </w:rPr>
        <w:t>. Gute Wanderausrüstung ist selbstverständlich.</w:t>
      </w:r>
    </w:p>
    <w:p w14:paraId="192A13ED" w14:textId="77777777" w:rsidR="002D0426" w:rsidRDefault="002D0426" w:rsidP="008D68DF">
      <w:pPr>
        <w:spacing w:after="0" w:line="240" w:lineRule="auto"/>
        <w:rPr>
          <w:rFonts w:ascii="Tahoma" w:hAnsi="Tahoma" w:cs="Tahoma"/>
          <w:sz w:val="20"/>
          <w:szCs w:val="20"/>
          <w:lang w:val="de-DE"/>
        </w:rPr>
      </w:pPr>
    </w:p>
    <w:p w14:paraId="50D45E0C" w14:textId="77777777" w:rsidR="00681B93" w:rsidRDefault="00681B93" w:rsidP="008D68DF">
      <w:pPr>
        <w:spacing w:after="0" w:line="240" w:lineRule="auto"/>
        <w:rPr>
          <w:rFonts w:ascii="Tahoma" w:hAnsi="Tahoma" w:cs="Tahoma"/>
          <w:sz w:val="20"/>
          <w:szCs w:val="20"/>
          <w:lang w:val="de-DE"/>
        </w:rPr>
      </w:pPr>
    </w:p>
    <w:p w14:paraId="27672AF5" w14:textId="01A2DCC0" w:rsidR="002D0426" w:rsidRDefault="002D0426" w:rsidP="008D68DF">
      <w:pPr>
        <w:spacing w:after="0" w:line="240" w:lineRule="auto"/>
        <w:rPr>
          <w:rFonts w:ascii="Tahoma" w:hAnsi="Tahoma" w:cs="Tahoma"/>
          <w:sz w:val="20"/>
          <w:szCs w:val="20"/>
          <w:lang w:val="de-DE"/>
        </w:rPr>
      </w:pPr>
      <w:r>
        <w:rPr>
          <w:rFonts w:ascii="Tahoma" w:hAnsi="Tahoma" w:cs="Tahoma"/>
          <w:sz w:val="20"/>
          <w:szCs w:val="20"/>
          <w:lang w:val="de-DE"/>
        </w:rPr>
        <w:t>Montag 07.09.2026</w:t>
      </w:r>
    </w:p>
    <w:p w14:paraId="4AEE4DAA" w14:textId="43C7BF8D" w:rsidR="002D0426" w:rsidRDefault="002D0426" w:rsidP="008D68DF">
      <w:pPr>
        <w:spacing w:after="0" w:line="240" w:lineRule="auto"/>
        <w:rPr>
          <w:rFonts w:ascii="Tahoma" w:hAnsi="Tahoma" w:cs="Tahoma"/>
          <w:sz w:val="20"/>
          <w:szCs w:val="20"/>
          <w:lang w:val="de-DE"/>
        </w:rPr>
      </w:pPr>
      <w:r>
        <w:rPr>
          <w:rFonts w:ascii="Tahoma" w:hAnsi="Tahoma" w:cs="Tahoma"/>
          <w:sz w:val="20"/>
          <w:szCs w:val="20"/>
          <w:lang w:val="de-DE"/>
        </w:rPr>
        <w:t xml:space="preserve">Ankunft in </w:t>
      </w:r>
      <w:proofErr w:type="spellStart"/>
      <w:r>
        <w:rPr>
          <w:rFonts w:ascii="Tahoma" w:hAnsi="Tahoma" w:cs="Tahoma"/>
          <w:sz w:val="20"/>
          <w:szCs w:val="20"/>
          <w:lang w:val="de-DE"/>
        </w:rPr>
        <w:t>Srní</w:t>
      </w:r>
      <w:proofErr w:type="spellEnd"/>
      <w:r>
        <w:rPr>
          <w:rFonts w:ascii="Tahoma" w:hAnsi="Tahoma" w:cs="Tahoma"/>
          <w:sz w:val="20"/>
          <w:szCs w:val="20"/>
          <w:lang w:val="de-DE"/>
        </w:rPr>
        <w:t xml:space="preserve">. Begrüßung von den Reiseleitern, Abendessen und </w:t>
      </w:r>
      <w:r w:rsidR="00F44D48">
        <w:rPr>
          <w:rFonts w:ascii="Tahoma" w:hAnsi="Tahoma" w:cs="Tahoma"/>
          <w:sz w:val="20"/>
          <w:szCs w:val="20"/>
          <w:lang w:val="de-DE"/>
        </w:rPr>
        <w:t>Einführung.</w:t>
      </w:r>
    </w:p>
    <w:p w14:paraId="2FCF7C86" w14:textId="77777777" w:rsidR="00F44D48" w:rsidRDefault="00F44D48" w:rsidP="008D68DF">
      <w:pPr>
        <w:spacing w:after="0" w:line="240" w:lineRule="auto"/>
        <w:rPr>
          <w:rFonts w:ascii="Tahoma" w:hAnsi="Tahoma" w:cs="Tahoma"/>
          <w:sz w:val="20"/>
          <w:szCs w:val="20"/>
          <w:lang w:val="de-DE"/>
        </w:rPr>
      </w:pPr>
    </w:p>
    <w:p w14:paraId="148C6140" w14:textId="669E3BF3" w:rsidR="00F44D48" w:rsidRDefault="00F44D48" w:rsidP="008D68DF">
      <w:pPr>
        <w:spacing w:after="0" w:line="240" w:lineRule="auto"/>
        <w:rPr>
          <w:rFonts w:ascii="Tahoma" w:hAnsi="Tahoma" w:cs="Tahoma"/>
          <w:sz w:val="20"/>
          <w:szCs w:val="20"/>
          <w:lang w:val="de-DE"/>
        </w:rPr>
      </w:pPr>
      <w:r>
        <w:rPr>
          <w:rFonts w:ascii="Tahoma" w:hAnsi="Tahoma" w:cs="Tahoma"/>
          <w:sz w:val="20"/>
          <w:szCs w:val="20"/>
          <w:lang w:val="de-DE"/>
        </w:rPr>
        <w:t>Dienstag 08.09.2026</w:t>
      </w:r>
    </w:p>
    <w:p w14:paraId="12FEEB31" w14:textId="5B9F965C" w:rsidR="004C6341" w:rsidRDefault="00E2115A" w:rsidP="008D68DF">
      <w:pPr>
        <w:spacing w:after="0" w:line="240" w:lineRule="auto"/>
        <w:rPr>
          <w:rFonts w:ascii="Tahoma" w:hAnsi="Tahoma" w:cs="Tahoma"/>
          <w:sz w:val="20"/>
          <w:szCs w:val="20"/>
          <w:lang w:val="de-DE"/>
        </w:rPr>
      </w:pPr>
      <w:r>
        <w:rPr>
          <w:rFonts w:ascii="Tahoma" w:hAnsi="Tahoma" w:cs="Tahoma"/>
          <w:sz w:val="20"/>
          <w:szCs w:val="20"/>
          <w:lang w:val="de-DE"/>
        </w:rPr>
        <w:t>Zu dem Ausgangspunkt der Tour</w:t>
      </w:r>
      <w:r w:rsidR="00915433">
        <w:rPr>
          <w:rFonts w:ascii="Tahoma" w:hAnsi="Tahoma" w:cs="Tahoma"/>
          <w:sz w:val="20"/>
          <w:szCs w:val="20"/>
          <w:lang w:val="de-DE"/>
        </w:rPr>
        <w:t xml:space="preserve"> werden wir die Gruppe mit unserem Kleinbus transportieren.</w:t>
      </w:r>
      <w:r w:rsidR="004D1DCF">
        <w:rPr>
          <w:rFonts w:ascii="Tahoma" w:hAnsi="Tahoma" w:cs="Tahoma"/>
          <w:sz w:val="20"/>
          <w:szCs w:val="20"/>
          <w:lang w:val="de-DE"/>
        </w:rPr>
        <w:t xml:space="preserve"> Wir werden entlang </w:t>
      </w:r>
      <w:r w:rsidR="00B532E9">
        <w:rPr>
          <w:rFonts w:ascii="Tahoma" w:hAnsi="Tahoma" w:cs="Tahoma"/>
          <w:sz w:val="20"/>
          <w:szCs w:val="20"/>
          <w:lang w:val="de-DE"/>
        </w:rPr>
        <w:t xml:space="preserve">einem idyllischen Bach zu dem „Dreiseenmoor“ wandern. Unterwegs </w:t>
      </w:r>
      <w:r w:rsidR="000204D8">
        <w:rPr>
          <w:rFonts w:ascii="Tahoma" w:hAnsi="Tahoma" w:cs="Tahoma"/>
          <w:sz w:val="20"/>
          <w:szCs w:val="20"/>
          <w:lang w:val="de-DE"/>
        </w:rPr>
        <w:t xml:space="preserve">sehen wir schöne Wiesen mit interessanten Pflanzen. </w:t>
      </w:r>
      <w:r w:rsidR="00F37F36">
        <w:rPr>
          <w:rFonts w:ascii="Tahoma" w:hAnsi="Tahoma" w:cs="Tahoma"/>
          <w:sz w:val="20"/>
          <w:szCs w:val="20"/>
          <w:lang w:val="de-DE"/>
        </w:rPr>
        <w:t>Nach der Rückkehr</w:t>
      </w:r>
      <w:r w:rsidR="000204D8">
        <w:rPr>
          <w:rFonts w:ascii="Tahoma" w:hAnsi="Tahoma" w:cs="Tahoma"/>
          <w:sz w:val="20"/>
          <w:szCs w:val="20"/>
          <w:lang w:val="de-DE"/>
        </w:rPr>
        <w:t xml:space="preserve"> in Modrava </w:t>
      </w:r>
      <w:r w:rsidR="00064A6F">
        <w:rPr>
          <w:rFonts w:ascii="Tahoma" w:hAnsi="Tahoma" w:cs="Tahoma"/>
          <w:sz w:val="20"/>
          <w:szCs w:val="20"/>
          <w:lang w:val="de-DE"/>
        </w:rPr>
        <w:t>kehren wir einem typischen Restaurant ein</w:t>
      </w:r>
      <w:r w:rsidR="00F37F36">
        <w:rPr>
          <w:rFonts w:ascii="Tahoma" w:hAnsi="Tahoma" w:cs="Tahoma"/>
          <w:sz w:val="20"/>
          <w:szCs w:val="20"/>
          <w:lang w:val="de-DE"/>
        </w:rPr>
        <w:t>.</w:t>
      </w:r>
    </w:p>
    <w:p w14:paraId="5CB18A1B" w14:textId="3C5A6DB4" w:rsidR="00F37F36" w:rsidRDefault="00F37F36" w:rsidP="008D68DF">
      <w:pPr>
        <w:spacing w:after="0" w:line="240" w:lineRule="auto"/>
        <w:rPr>
          <w:rFonts w:ascii="Tahoma" w:hAnsi="Tahoma" w:cs="Tahoma"/>
          <w:sz w:val="20"/>
          <w:szCs w:val="20"/>
          <w:lang w:val="pl-PL"/>
        </w:rPr>
      </w:pPr>
      <w:r w:rsidRPr="00F37F36">
        <w:rPr>
          <w:rFonts w:ascii="Tahoma" w:hAnsi="Tahoma" w:cs="Tahoma"/>
          <w:sz w:val="20"/>
          <w:szCs w:val="20"/>
          <w:lang w:val="pl-PL"/>
        </w:rPr>
        <w:t xml:space="preserve">(12 km </w:t>
      </w:r>
      <w:r>
        <w:rPr>
          <w:rFonts w:ascii="Tahoma" w:hAnsi="Tahoma" w:cs="Tahoma"/>
          <w:sz w:val="20"/>
          <w:szCs w:val="20"/>
          <w:lang w:val="pl-PL"/>
        </w:rPr>
        <w:fldChar w:fldCharType="begin"/>
      </w:r>
      <w:r>
        <w:rPr>
          <w:rFonts w:ascii="Tahoma" w:hAnsi="Tahoma" w:cs="Tahoma"/>
          <w:sz w:val="20"/>
          <w:szCs w:val="20"/>
          <w:lang w:val="pl-PL"/>
        </w:rPr>
        <w:instrText>HYPERLINK "</w:instrText>
      </w:r>
      <w:r w:rsidRPr="00F37F36">
        <w:rPr>
          <w:rFonts w:ascii="Tahoma" w:hAnsi="Tahoma" w:cs="Tahoma"/>
          <w:sz w:val="20"/>
          <w:szCs w:val="20"/>
          <w:lang w:val="pl-PL"/>
        </w:rPr>
        <w:instrText>https://mapy.com/s/fomeburode</w:instrText>
      </w:r>
      <w:r>
        <w:rPr>
          <w:rFonts w:ascii="Tahoma" w:hAnsi="Tahoma" w:cs="Tahoma"/>
          <w:sz w:val="20"/>
          <w:szCs w:val="20"/>
          <w:lang w:val="pl-PL"/>
        </w:rPr>
        <w:instrText>"</w:instrText>
      </w:r>
      <w:r>
        <w:rPr>
          <w:rFonts w:ascii="Tahoma" w:hAnsi="Tahoma" w:cs="Tahoma"/>
          <w:sz w:val="20"/>
          <w:szCs w:val="20"/>
          <w:lang w:val="pl-PL"/>
        </w:rPr>
        <w:fldChar w:fldCharType="separate"/>
      </w:r>
      <w:r w:rsidRPr="00B30275">
        <w:rPr>
          <w:rStyle w:val="Hypertextovodkaz"/>
          <w:rFonts w:ascii="Tahoma" w:hAnsi="Tahoma" w:cs="Tahoma"/>
          <w:sz w:val="20"/>
          <w:szCs w:val="20"/>
          <w:lang w:val="pl-PL"/>
        </w:rPr>
        <w:t>https://mapy.com/s/fomeburode</w:t>
      </w:r>
      <w:r>
        <w:rPr>
          <w:rFonts w:ascii="Tahoma" w:hAnsi="Tahoma" w:cs="Tahoma"/>
          <w:sz w:val="20"/>
          <w:szCs w:val="20"/>
          <w:lang w:val="pl-PL"/>
        </w:rPr>
        <w:fldChar w:fldCharType="end"/>
      </w:r>
      <w:r>
        <w:rPr>
          <w:rFonts w:ascii="Tahoma" w:hAnsi="Tahoma" w:cs="Tahoma"/>
          <w:sz w:val="20"/>
          <w:szCs w:val="20"/>
          <w:lang w:val="pl-PL"/>
        </w:rPr>
        <w:t xml:space="preserve">) </w:t>
      </w:r>
    </w:p>
    <w:tbl>
      <w:tblPr>
        <w:tblStyle w:val="Mkatabulky"/>
        <w:tblW w:w="0" w:type="auto"/>
        <w:tblLayout w:type="fixed"/>
        <w:tblLook w:val="04A0" w:firstRow="1" w:lastRow="0" w:firstColumn="1" w:lastColumn="0" w:noHBand="0" w:noVBand="1"/>
      </w:tblPr>
      <w:tblGrid>
        <w:gridCol w:w="3485"/>
        <w:gridCol w:w="3485"/>
        <w:gridCol w:w="3486"/>
      </w:tblGrid>
      <w:tr w:rsidR="00526759" w14:paraId="43A62435" w14:textId="77777777" w:rsidTr="00F35C93">
        <w:tc>
          <w:tcPr>
            <w:tcW w:w="3485" w:type="dxa"/>
            <w:tcBorders>
              <w:top w:val="nil"/>
              <w:left w:val="nil"/>
              <w:bottom w:val="nil"/>
              <w:right w:val="nil"/>
            </w:tcBorders>
            <w:vAlign w:val="bottom"/>
          </w:tcPr>
          <w:p w14:paraId="7FB7816C" w14:textId="06CD58A0" w:rsidR="00526759" w:rsidRDefault="00526759"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0ECD93EC" wp14:editId="47D5CC36">
                  <wp:extent cx="2075815" cy="1381760"/>
                  <wp:effectExtent l="0" t="0" r="635" b="8890"/>
                  <wp:docPr id="83856025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60250" name="Obrázek 838560250"/>
                          <pic:cNvPicPr/>
                        </pic:nvPicPr>
                        <pic:blipFill>
                          <a:blip r:embed="rId7">
                            <a:extLst>
                              <a:ext uri="{28A0092B-C50C-407E-A947-70E740481C1C}">
                                <a14:useLocalDpi xmlns:a14="http://schemas.microsoft.com/office/drawing/2010/main" val="0"/>
                              </a:ext>
                            </a:extLst>
                          </a:blip>
                          <a:stretch>
                            <a:fillRect/>
                          </a:stretch>
                        </pic:blipFill>
                        <pic:spPr>
                          <a:xfrm>
                            <a:off x="0" y="0"/>
                            <a:ext cx="2075815" cy="1381760"/>
                          </a:xfrm>
                          <a:prstGeom prst="rect">
                            <a:avLst/>
                          </a:prstGeom>
                        </pic:spPr>
                      </pic:pic>
                    </a:graphicData>
                  </a:graphic>
                </wp:inline>
              </w:drawing>
            </w:r>
          </w:p>
        </w:tc>
        <w:tc>
          <w:tcPr>
            <w:tcW w:w="3485" w:type="dxa"/>
            <w:tcBorders>
              <w:top w:val="nil"/>
              <w:left w:val="nil"/>
              <w:bottom w:val="nil"/>
              <w:right w:val="nil"/>
            </w:tcBorders>
            <w:vAlign w:val="bottom"/>
          </w:tcPr>
          <w:p w14:paraId="3DED01CC" w14:textId="01A2800A" w:rsidR="00526759" w:rsidRDefault="00526759"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5216B6B4" wp14:editId="1A547AA7">
                  <wp:extent cx="2075815" cy="1167765"/>
                  <wp:effectExtent l="0" t="0" r="635" b="0"/>
                  <wp:docPr id="1289043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4357" name="Obrázek 1289043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5815" cy="1167765"/>
                          </a:xfrm>
                          <a:prstGeom prst="rect">
                            <a:avLst/>
                          </a:prstGeom>
                        </pic:spPr>
                      </pic:pic>
                    </a:graphicData>
                  </a:graphic>
                </wp:inline>
              </w:drawing>
            </w:r>
          </w:p>
        </w:tc>
        <w:tc>
          <w:tcPr>
            <w:tcW w:w="3486" w:type="dxa"/>
            <w:tcBorders>
              <w:top w:val="nil"/>
              <w:left w:val="nil"/>
              <w:bottom w:val="nil"/>
              <w:right w:val="nil"/>
            </w:tcBorders>
            <w:vAlign w:val="bottom"/>
          </w:tcPr>
          <w:p w14:paraId="486AC8CC" w14:textId="092204EE" w:rsidR="00526759" w:rsidRDefault="00526759"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7923CBA4" wp14:editId="63AF4412">
                  <wp:extent cx="2076450" cy="1437640"/>
                  <wp:effectExtent l="0" t="0" r="0" b="0"/>
                  <wp:docPr id="6478745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74574" name="Obrázek 647874574"/>
                          <pic:cNvPicPr/>
                        </pic:nvPicPr>
                        <pic:blipFill>
                          <a:blip r:embed="rId9">
                            <a:extLst>
                              <a:ext uri="{28A0092B-C50C-407E-A947-70E740481C1C}">
                                <a14:useLocalDpi xmlns:a14="http://schemas.microsoft.com/office/drawing/2010/main" val="0"/>
                              </a:ext>
                            </a:extLst>
                          </a:blip>
                          <a:stretch>
                            <a:fillRect/>
                          </a:stretch>
                        </pic:blipFill>
                        <pic:spPr>
                          <a:xfrm>
                            <a:off x="0" y="0"/>
                            <a:ext cx="2076450" cy="1437640"/>
                          </a:xfrm>
                          <a:prstGeom prst="rect">
                            <a:avLst/>
                          </a:prstGeom>
                        </pic:spPr>
                      </pic:pic>
                    </a:graphicData>
                  </a:graphic>
                </wp:inline>
              </w:drawing>
            </w:r>
          </w:p>
        </w:tc>
      </w:tr>
    </w:tbl>
    <w:p w14:paraId="79BD577E" w14:textId="77777777" w:rsidR="00107F32" w:rsidRDefault="00107F32" w:rsidP="008D68DF">
      <w:pPr>
        <w:spacing w:after="0" w:line="240" w:lineRule="auto"/>
        <w:rPr>
          <w:rFonts w:ascii="Tahoma" w:hAnsi="Tahoma" w:cs="Tahoma"/>
          <w:sz w:val="20"/>
          <w:szCs w:val="20"/>
          <w:lang w:val="pl-PL"/>
        </w:rPr>
      </w:pPr>
    </w:p>
    <w:p w14:paraId="7D96390D" w14:textId="77777777" w:rsidR="00681B93" w:rsidRDefault="00681B93" w:rsidP="008D68DF">
      <w:pPr>
        <w:spacing w:after="0" w:line="240" w:lineRule="auto"/>
        <w:rPr>
          <w:rFonts w:ascii="Tahoma" w:hAnsi="Tahoma" w:cs="Tahoma"/>
          <w:sz w:val="20"/>
          <w:szCs w:val="20"/>
          <w:lang w:val="pl-PL"/>
        </w:rPr>
      </w:pPr>
    </w:p>
    <w:p w14:paraId="75290192" w14:textId="7E28C839" w:rsidR="00107F32" w:rsidRDefault="00107F32" w:rsidP="008D68DF">
      <w:pPr>
        <w:spacing w:after="0" w:line="240" w:lineRule="auto"/>
        <w:rPr>
          <w:rFonts w:ascii="Tahoma" w:hAnsi="Tahoma" w:cs="Tahoma"/>
          <w:sz w:val="20"/>
          <w:szCs w:val="20"/>
          <w:lang w:val="pl-PL"/>
        </w:rPr>
      </w:pPr>
      <w:r>
        <w:rPr>
          <w:rFonts w:ascii="Tahoma" w:hAnsi="Tahoma" w:cs="Tahoma"/>
          <w:sz w:val="20"/>
          <w:szCs w:val="20"/>
          <w:lang w:val="pl-PL"/>
        </w:rPr>
        <w:lastRenderedPageBreak/>
        <w:t>Mittwoch 09.09.2026</w:t>
      </w:r>
    </w:p>
    <w:p w14:paraId="133FD885" w14:textId="00960ED9" w:rsidR="00107F32" w:rsidRDefault="004724DF" w:rsidP="008D68DF">
      <w:pPr>
        <w:spacing w:after="0" w:line="240" w:lineRule="auto"/>
        <w:rPr>
          <w:rFonts w:ascii="Tahoma" w:hAnsi="Tahoma" w:cs="Tahoma"/>
          <w:sz w:val="20"/>
          <w:szCs w:val="20"/>
          <w:lang w:val="de-DE"/>
        </w:rPr>
      </w:pPr>
      <w:r w:rsidRPr="006C1FB7">
        <w:rPr>
          <w:rFonts w:ascii="Tahoma" w:hAnsi="Tahoma" w:cs="Tahoma"/>
          <w:sz w:val="20"/>
          <w:szCs w:val="20"/>
          <w:lang w:val="de-DE"/>
        </w:rPr>
        <w:t xml:space="preserve">Der </w:t>
      </w:r>
      <w:r w:rsidR="006C1FB7" w:rsidRPr="006C1FB7">
        <w:rPr>
          <w:rFonts w:ascii="Tahoma" w:hAnsi="Tahoma" w:cs="Tahoma"/>
          <w:sz w:val="20"/>
          <w:szCs w:val="20"/>
          <w:lang w:val="de-DE"/>
        </w:rPr>
        <w:t>Ber</w:t>
      </w:r>
      <w:r w:rsidR="006C1FB7">
        <w:rPr>
          <w:rFonts w:ascii="Tahoma" w:hAnsi="Tahoma" w:cs="Tahoma"/>
          <w:sz w:val="20"/>
          <w:szCs w:val="20"/>
          <w:lang w:val="de-DE"/>
        </w:rPr>
        <w:t>g</w:t>
      </w:r>
      <w:r w:rsidR="006C1FB7" w:rsidRPr="006C1FB7">
        <w:rPr>
          <w:rFonts w:ascii="Tahoma" w:hAnsi="Tahoma" w:cs="Tahoma"/>
          <w:sz w:val="20"/>
          <w:szCs w:val="20"/>
          <w:lang w:val="de-DE"/>
        </w:rPr>
        <w:t>flu</w:t>
      </w:r>
      <w:r w:rsidR="006C1FB7">
        <w:rPr>
          <w:rFonts w:ascii="Tahoma" w:hAnsi="Tahoma" w:cs="Tahoma"/>
          <w:sz w:val="20"/>
          <w:szCs w:val="20"/>
          <w:lang w:val="de-DE"/>
        </w:rPr>
        <w:t xml:space="preserve">ss </w:t>
      </w:r>
      <w:proofErr w:type="spellStart"/>
      <w:r w:rsidR="006C1FB7" w:rsidRPr="006C1FB7">
        <w:rPr>
          <w:rFonts w:ascii="Tahoma" w:hAnsi="Tahoma" w:cs="Tahoma"/>
          <w:sz w:val="20"/>
          <w:szCs w:val="20"/>
          <w:lang w:val="de-DE"/>
        </w:rPr>
        <w:t>Vydra</w:t>
      </w:r>
      <w:proofErr w:type="spellEnd"/>
      <w:r w:rsidRPr="006C1FB7">
        <w:rPr>
          <w:rFonts w:ascii="Tahoma" w:hAnsi="Tahoma" w:cs="Tahoma"/>
          <w:sz w:val="20"/>
          <w:szCs w:val="20"/>
          <w:lang w:val="de-DE"/>
        </w:rPr>
        <w:t xml:space="preserve"> </w:t>
      </w:r>
      <w:r w:rsidR="006C1FB7" w:rsidRPr="006C1FB7">
        <w:rPr>
          <w:rFonts w:ascii="Tahoma" w:hAnsi="Tahoma" w:cs="Tahoma"/>
          <w:sz w:val="20"/>
          <w:szCs w:val="20"/>
          <w:lang w:val="de-DE"/>
        </w:rPr>
        <w:t>drängt s</w:t>
      </w:r>
      <w:r w:rsidR="006C1FB7">
        <w:rPr>
          <w:rFonts w:ascii="Tahoma" w:hAnsi="Tahoma" w:cs="Tahoma"/>
          <w:sz w:val="20"/>
          <w:szCs w:val="20"/>
          <w:lang w:val="de-DE"/>
        </w:rPr>
        <w:t xml:space="preserve">ich durch </w:t>
      </w:r>
      <w:r w:rsidR="00E67ECD">
        <w:rPr>
          <w:rFonts w:ascii="Tahoma" w:hAnsi="Tahoma" w:cs="Tahoma"/>
          <w:sz w:val="20"/>
          <w:szCs w:val="20"/>
          <w:lang w:val="de-DE"/>
        </w:rPr>
        <w:t xml:space="preserve">ein enges Tal </w:t>
      </w:r>
      <w:r w:rsidR="00A64E66">
        <w:rPr>
          <w:rFonts w:ascii="Tahoma" w:hAnsi="Tahoma" w:cs="Tahoma"/>
          <w:sz w:val="20"/>
          <w:szCs w:val="20"/>
          <w:lang w:val="de-DE"/>
        </w:rPr>
        <w:t>und das</w:t>
      </w:r>
      <w:r w:rsidR="00D44300">
        <w:rPr>
          <w:rFonts w:ascii="Tahoma" w:hAnsi="Tahoma" w:cs="Tahoma"/>
          <w:sz w:val="20"/>
          <w:szCs w:val="20"/>
          <w:lang w:val="de-DE"/>
        </w:rPr>
        <w:t xml:space="preserve"> Wasser form </w:t>
      </w:r>
      <w:r w:rsidR="00C75A22">
        <w:rPr>
          <w:rFonts w:ascii="Tahoma" w:hAnsi="Tahoma" w:cs="Tahoma"/>
          <w:sz w:val="20"/>
          <w:szCs w:val="20"/>
          <w:lang w:val="de-DE"/>
        </w:rPr>
        <w:t>bizarre</w:t>
      </w:r>
      <w:r w:rsidR="00D44300">
        <w:rPr>
          <w:rFonts w:ascii="Tahoma" w:hAnsi="Tahoma" w:cs="Tahoma"/>
          <w:sz w:val="20"/>
          <w:szCs w:val="20"/>
          <w:lang w:val="de-DE"/>
        </w:rPr>
        <w:t xml:space="preserve"> Stein</w:t>
      </w:r>
      <w:r w:rsidR="00C75A22">
        <w:rPr>
          <w:rFonts w:ascii="Tahoma" w:hAnsi="Tahoma" w:cs="Tahoma"/>
          <w:sz w:val="20"/>
          <w:szCs w:val="20"/>
          <w:lang w:val="de-DE"/>
        </w:rPr>
        <w:t>-</w:t>
      </w:r>
      <w:r w:rsidR="00D44300">
        <w:rPr>
          <w:rFonts w:ascii="Tahoma" w:hAnsi="Tahoma" w:cs="Tahoma"/>
          <w:sz w:val="20"/>
          <w:szCs w:val="20"/>
          <w:lang w:val="de-DE"/>
        </w:rPr>
        <w:t xml:space="preserve"> und Felsenformen</w:t>
      </w:r>
      <w:r w:rsidR="00C75A22">
        <w:rPr>
          <w:rFonts w:ascii="Tahoma" w:hAnsi="Tahoma" w:cs="Tahoma"/>
          <w:sz w:val="20"/>
          <w:szCs w:val="20"/>
          <w:lang w:val="de-DE"/>
        </w:rPr>
        <w:t>.</w:t>
      </w:r>
      <w:r w:rsidR="00534C58" w:rsidRPr="00534C58">
        <w:rPr>
          <w:rFonts w:ascii="Tahoma" w:hAnsi="Tahoma" w:cs="Tahoma"/>
          <w:sz w:val="20"/>
          <w:szCs w:val="20"/>
          <w:lang w:val="de-DE"/>
        </w:rPr>
        <w:t xml:space="preserve"> </w:t>
      </w:r>
      <w:r w:rsidR="00534C58">
        <w:rPr>
          <w:rFonts w:ascii="Tahoma" w:hAnsi="Tahoma" w:cs="Tahoma"/>
          <w:sz w:val="20"/>
          <w:szCs w:val="20"/>
          <w:lang w:val="de-DE"/>
        </w:rPr>
        <w:t>Die Alten Böhmerwäldler haben es die „</w:t>
      </w:r>
      <w:proofErr w:type="spellStart"/>
      <w:r w:rsidR="00534C58">
        <w:rPr>
          <w:rFonts w:ascii="Tahoma" w:hAnsi="Tahoma" w:cs="Tahoma"/>
          <w:sz w:val="20"/>
          <w:szCs w:val="20"/>
          <w:lang w:val="de-DE"/>
        </w:rPr>
        <w:t>Schatelei</w:t>
      </w:r>
      <w:proofErr w:type="spellEnd"/>
      <w:r w:rsidR="00534C58">
        <w:rPr>
          <w:rFonts w:ascii="Tahoma" w:hAnsi="Tahoma" w:cs="Tahoma"/>
          <w:sz w:val="20"/>
          <w:szCs w:val="20"/>
          <w:lang w:val="de-DE"/>
        </w:rPr>
        <w:t xml:space="preserve"> genannt.</w:t>
      </w:r>
      <w:r w:rsidR="00C75A22">
        <w:rPr>
          <w:rFonts w:ascii="Tahoma" w:hAnsi="Tahoma" w:cs="Tahoma"/>
          <w:sz w:val="20"/>
          <w:szCs w:val="20"/>
          <w:lang w:val="de-DE"/>
        </w:rPr>
        <w:t xml:space="preserve"> </w:t>
      </w:r>
      <w:r w:rsidR="002E0780">
        <w:rPr>
          <w:rFonts w:ascii="Tahoma" w:hAnsi="Tahoma" w:cs="Tahoma"/>
          <w:sz w:val="20"/>
          <w:szCs w:val="20"/>
          <w:lang w:val="de-DE"/>
        </w:rPr>
        <w:t>Gerade an diesem</w:t>
      </w:r>
      <w:r w:rsidR="008F640D">
        <w:rPr>
          <w:rFonts w:ascii="Tahoma" w:hAnsi="Tahoma" w:cs="Tahoma"/>
          <w:sz w:val="20"/>
          <w:szCs w:val="20"/>
          <w:lang w:val="de-DE"/>
        </w:rPr>
        <w:t xml:space="preserve"> schönen</w:t>
      </w:r>
      <w:r w:rsidR="002E0780">
        <w:rPr>
          <w:rFonts w:ascii="Tahoma" w:hAnsi="Tahoma" w:cs="Tahoma"/>
          <w:sz w:val="20"/>
          <w:szCs w:val="20"/>
          <w:lang w:val="de-DE"/>
        </w:rPr>
        <w:t xml:space="preserve"> Flussabschnitt</w:t>
      </w:r>
      <w:r w:rsidR="008F640D">
        <w:rPr>
          <w:rFonts w:ascii="Tahoma" w:hAnsi="Tahoma" w:cs="Tahoma"/>
          <w:sz w:val="20"/>
          <w:szCs w:val="20"/>
          <w:lang w:val="de-DE"/>
        </w:rPr>
        <w:t xml:space="preserve"> </w:t>
      </w:r>
      <w:r w:rsidR="00BC04CA">
        <w:rPr>
          <w:rFonts w:ascii="Tahoma" w:hAnsi="Tahoma" w:cs="Tahoma"/>
          <w:sz w:val="20"/>
          <w:szCs w:val="20"/>
          <w:lang w:val="de-DE"/>
        </w:rPr>
        <w:t xml:space="preserve">wandern wir. </w:t>
      </w:r>
      <w:r w:rsidR="00A73BEB">
        <w:rPr>
          <w:rFonts w:ascii="Tahoma" w:hAnsi="Tahoma" w:cs="Tahoma"/>
          <w:sz w:val="20"/>
          <w:szCs w:val="20"/>
          <w:lang w:val="de-DE"/>
        </w:rPr>
        <w:t>Etwa in der Mitte</w:t>
      </w:r>
      <w:r w:rsidR="000E3E48">
        <w:rPr>
          <w:rFonts w:ascii="Tahoma" w:hAnsi="Tahoma" w:cs="Tahoma"/>
          <w:sz w:val="20"/>
          <w:szCs w:val="20"/>
          <w:lang w:val="de-DE"/>
        </w:rPr>
        <w:t xml:space="preserve"> der Wanderung steht eine Wanderhütte</w:t>
      </w:r>
      <w:r w:rsidR="0005638C">
        <w:rPr>
          <w:rFonts w:ascii="Tahoma" w:hAnsi="Tahoma" w:cs="Tahoma"/>
          <w:sz w:val="20"/>
          <w:szCs w:val="20"/>
          <w:lang w:val="de-DE"/>
        </w:rPr>
        <w:t xml:space="preserve"> in dem wir einen Imbiss nehmen können. </w:t>
      </w:r>
    </w:p>
    <w:p w14:paraId="745071B1" w14:textId="77777777" w:rsidR="00F87346" w:rsidRDefault="00AA1669" w:rsidP="008D68DF">
      <w:pPr>
        <w:spacing w:after="0" w:line="240" w:lineRule="auto"/>
        <w:rPr>
          <w:rFonts w:ascii="Tahoma" w:hAnsi="Tahoma" w:cs="Tahoma"/>
          <w:sz w:val="20"/>
          <w:szCs w:val="20"/>
          <w:lang w:val="pl-PL"/>
        </w:rPr>
      </w:pPr>
      <w:r w:rsidRPr="00AA1669">
        <w:rPr>
          <w:rFonts w:ascii="Tahoma" w:hAnsi="Tahoma" w:cs="Tahoma"/>
          <w:sz w:val="20"/>
          <w:szCs w:val="20"/>
          <w:lang w:val="pl-PL"/>
        </w:rPr>
        <w:t xml:space="preserve">(8 km </w:t>
      </w:r>
      <w:r>
        <w:rPr>
          <w:rFonts w:ascii="Tahoma" w:hAnsi="Tahoma" w:cs="Tahoma"/>
          <w:sz w:val="20"/>
          <w:szCs w:val="20"/>
          <w:lang w:val="pl-PL"/>
        </w:rPr>
        <w:fldChar w:fldCharType="begin"/>
      </w:r>
      <w:r>
        <w:rPr>
          <w:rFonts w:ascii="Tahoma" w:hAnsi="Tahoma" w:cs="Tahoma"/>
          <w:sz w:val="20"/>
          <w:szCs w:val="20"/>
          <w:lang w:val="pl-PL"/>
        </w:rPr>
        <w:instrText>HYPERLINK "</w:instrText>
      </w:r>
      <w:r w:rsidRPr="00AA1669">
        <w:rPr>
          <w:rFonts w:ascii="Tahoma" w:hAnsi="Tahoma" w:cs="Tahoma"/>
          <w:sz w:val="20"/>
          <w:szCs w:val="20"/>
          <w:lang w:val="pl-PL"/>
        </w:rPr>
        <w:instrText>https://mapy.com/s/dakofozula</w:instrText>
      </w:r>
      <w:r>
        <w:rPr>
          <w:rFonts w:ascii="Tahoma" w:hAnsi="Tahoma" w:cs="Tahoma"/>
          <w:sz w:val="20"/>
          <w:szCs w:val="20"/>
          <w:lang w:val="pl-PL"/>
        </w:rPr>
        <w:instrText>"</w:instrText>
      </w:r>
      <w:r>
        <w:rPr>
          <w:rFonts w:ascii="Tahoma" w:hAnsi="Tahoma" w:cs="Tahoma"/>
          <w:sz w:val="20"/>
          <w:szCs w:val="20"/>
          <w:lang w:val="pl-PL"/>
        </w:rPr>
        <w:fldChar w:fldCharType="separate"/>
      </w:r>
      <w:r w:rsidRPr="00B30275">
        <w:rPr>
          <w:rStyle w:val="Hypertextovodkaz"/>
          <w:rFonts w:ascii="Tahoma" w:hAnsi="Tahoma" w:cs="Tahoma"/>
          <w:sz w:val="20"/>
          <w:szCs w:val="20"/>
          <w:lang w:val="pl-PL"/>
        </w:rPr>
        <w:t>https://mapy.com/s/dakofozula</w:t>
      </w:r>
      <w:r>
        <w:rPr>
          <w:rFonts w:ascii="Tahoma" w:hAnsi="Tahoma" w:cs="Tahoma"/>
          <w:sz w:val="20"/>
          <w:szCs w:val="20"/>
          <w:lang w:val="pl-PL"/>
        </w:rPr>
        <w:fldChar w:fldCharType="end"/>
      </w:r>
      <w:r>
        <w:rPr>
          <w:rFonts w:ascii="Tahoma" w:hAnsi="Tahoma" w:cs="Tahoma"/>
          <w:sz w:val="20"/>
          <w:szCs w:val="20"/>
          <w:lang w:val="pl-PL"/>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5"/>
        <w:gridCol w:w="3485"/>
        <w:gridCol w:w="3486"/>
      </w:tblGrid>
      <w:tr w:rsidR="005F0F5F" w14:paraId="336FD6F6" w14:textId="77777777" w:rsidTr="00F35C93">
        <w:tc>
          <w:tcPr>
            <w:tcW w:w="3485" w:type="dxa"/>
            <w:vAlign w:val="bottom"/>
          </w:tcPr>
          <w:p w14:paraId="2E6A2140" w14:textId="5F59EC39" w:rsidR="005F0F5F" w:rsidRDefault="00863C59"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17C83DB2" wp14:editId="58356D35">
                  <wp:extent cx="2075815" cy="1373505"/>
                  <wp:effectExtent l="0" t="0" r="635" b="0"/>
                  <wp:docPr id="110090544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05442" name="Obrázek 11009054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5815" cy="1373505"/>
                          </a:xfrm>
                          <a:prstGeom prst="rect">
                            <a:avLst/>
                          </a:prstGeom>
                        </pic:spPr>
                      </pic:pic>
                    </a:graphicData>
                  </a:graphic>
                </wp:inline>
              </w:drawing>
            </w:r>
          </w:p>
        </w:tc>
        <w:tc>
          <w:tcPr>
            <w:tcW w:w="3485" w:type="dxa"/>
            <w:vAlign w:val="bottom"/>
          </w:tcPr>
          <w:p w14:paraId="388A6CD1" w14:textId="0CF97605" w:rsidR="005F0F5F" w:rsidRDefault="00F35C93"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593163A6" wp14:editId="781AF767">
                  <wp:extent cx="2075815" cy="1381125"/>
                  <wp:effectExtent l="0" t="0" r="635" b="9525"/>
                  <wp:docPr id="58806875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68757" name="Obrázek 588068757"/>
                          <pic:cNvPicPr/>
                        </pic:nvPicPr>
                        <pic:blipFill>
                          <a:blip r:embed="rId11">
                            <a:extLst>
                              <a:ext uri="{28A0092B-C50C-407E-A947-70E740481C1C}">
                                <a14:useLocalDpi xmlns:a14="http://schemas.microsoft.com/office/drawing/2010/main" val="0"/>
                              </a:ext>
                            </a:extLst>
                          </a:blip>
                          <a:stretch>
                            <a:fillRect/>
                          </a:stretch>
                        </pic:blipFill>
                        <pic:spPr>
                          <a:xfrm>
                            <a:off x="0" y="0"/>
                            <a:ext cx="2075815" cy="1381125"/>
                          </a:xfrm>
                          <a:prstGeom prst="rect">
                            <a:avLst/>
                          </a:prstGeom>
                        </pic:spPr>
                      </pic:pic>
                    </a:graphicData>
                  </a:graphic>
                </wp:inline>
              </w:drawing>
            </w:r>
          </w:p>
        </w:tc>
        <w:tc>
          <w:tcPr>
            <w:tcW w:w="3486" w:type="dxa"/>
            <w:vAlign w:val="bottom"/>
          </w:tcPr>
          <w:p w14:paraId="317D6A9D" w14:textId="22E3217F" w:rsidR="005F0F5F" w:rsidRDefault="00863C59" w:rsidP="00F35C93">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7E88C798" wp14:editId="57B5100B">
                  <wp:extent cx="2076450" cy="1557655"/>
                  <wp:effectExtent l="0" t="0" r="0" b="4445"/>
                  <wp:docPr id="196198707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87070" name="Obrázek 19619870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6450" cy="1557655"/>
                          </a:xfrm>
                          <a:prstGeom prst="rect">
                            <a:avLst/>
                          </a:prstGeom>
                        </pic:spPr>
                      </pic:pic>
                    </a:graphicData>
                  </a:graphic>
                </wp:inline>
              </w:drawing>
            </w:r>
          </w:p>
        </w:tc>
      </w:tr>
    </w:tbl>
    <w:p w14:paraId="2622A659" w14:textId="77777777" w:rsidR="00526759" w:rsidRDefault="00526759" w:rsidP="008D68DF">
      <w:pPr>
        <w:spacing w:after="0" w:line="240" w:lineRule="auto"/>
        <w:rPr>
          <w:rFonts w:ascii="Tahoma" w:hAnsi="Tahoma" w:cs="Tahoma"/>
          <w:sz w:val="20"/>
          <w:szCs w:val="20"/>
          <w:lang w:val="pl-PL"/>
        </w:rPr>
      </w:pPr>
    </w:p>
    <w:p w14:paraId="5AA53CD1" w14:textId="77777777" w:rsidR="00F87346" w:rsidRDefault="00F87346" w:rsidP="008D68DF">
      <w:pPr>
        <w:spacing w:after="0" w:line="240" w:lineRule="auto"/>
        <w:rPr>
          <w:rFonts w:ascii="Tahoma" w:hAnsi="Tahoma" w:cs="Tahoma"/>
          <w:sz w:val="20"/>
          <w:szCs w:val="20"/>
          <w:lang w:val="pl-PL"/>
        </w:rPr>
      </w:pPr>
    </w:p>
    <w:p w14:paraId="4EC873D0" w14:textId="77777777" w:rsidR="00637329" w:rsidRDefault="00F87346" w:rsidP="008D68DF">
      <w:pPr>
        <w:spacing w:after="0" w:line="240" w:lineRule="auto"/>
        <w:rPr>
          <w:rFonts w:ascii="Tahoma" w:hAnsi="Tahoma" w:cs="Tahoma"/>
          <w:sz w:val="20"/>
          <w:szCs w:val="20"/>
          <w:lang w:val="pl-PL"/>
        </w:rPr>
      </w:pPr>
      <w:r>
        <w:rPr>
          <w:rFonts w:ascii="Tahoma" w:hAnsi="Tahoma" w:cs="Tahoma"/>
          <w:sz w:val="20"/>
          <w:szCs w:val="20"/>
          <w:lang w:val="pl-PL"/>
        </w:rPr>
        <w:t>Donnerstag 10.09.2026</w:t>
      </w:r>
    </w:p>
    <w:p w14:paraId="3D8C9F41" w14:textId="77777777" w:rsidR="003F13C5" w:rsidRDefault="00637329" w:rsidP="008D68DF">
      <w:pPr>
        <w:spacing w:after="0" w:line="240" w:lineRule="auto"/>
        <w:rPr>
          <w:rFonts w:ascii="Tahoma" w:hAnsi="Tahoma" w:cs="Tahoma"/>
          <w:sz w:val="20"/>
          <w:szCs w:val="20"/>
          <w:lang w:val="de-DE"/>
        </w:rPr>
      </w:pPr>
      <w:r w:rsidRPr="00DC6779">
        <w:rPr>
          <w:rFonts w:ascii="Tahoma" w:hAnsi="Tahoma" w:cs="Tahoma"/>
          <w:sz w:val="20"/>
          <w:szCs w:val="20"/>
          <w:lang w:val="de-DE"/>
        </w:rPr>
        <w:t xml:space="preserve">Unweit von </w:t>
      </w:r>
      <w:proofErr w:type="spellStart"/>
      <w:r w:rsidRPr="00DC6779">
        <w:rPr>
          <w:rFonts w:ascii="Tahoma" w:hAnsi="Tahoma" w:cs="Tahoma"/>
          <w:sz w:val="20"/>
          <w:szCs w:val="20"/>
          <w:lang w:val="de-DE"/>
        </w:rPr>
        <w:t>Srní</w:t>
      </w:r>
      <w:proofErr w:type="spellEnd"/>
      <w:r w:rsidR="00DC6779" w:rsidRPr="00DC6779">
        <w:rPr>
          <w:rFonts w:ascii="Tahoma" w:hAnsi="Tahoma" w:cs="Tahoma"/>
          <w:sz w:val="20"/>
          <w:szCs w:val="20"/>
          <w:lang w:val="de-DE"/>
        </w:rPr>
        <w:t xml:space="preserve"> </w:t>
      </w:r>
      <w:r w:rsidRPr="00DC6779">
        <w:rPr>
          <w:rFonts w:ascii="Tahoma" w:hAnsi="Tahoma" w:cs="Tahoma"/>
          <w:sz w:val="20"/>
          <w:szCs w:val="20"/>
          <w:lang w:val="de-DE"/>
        </w:rPr>
        <w:t xml:space="preserve">liegt </w:t>
      </w:r>
      <w:r w:rsidR="00DC6779" w:rsidRPr="00DC6779">
        <w:rPr>
          <w:rFonts w:ascii="Tahoma" w:hAnsi="Tahoma" w:cs="Tahoma"/>
          <w:sz w:val="20"/>
          <w:szCs w:val="20"/>
          <w:lang w:val="de-DE"/>
        </w:rPr>
        <w:t>„L</w:t>
      </w:r>
      <w:r w:rsidR="00DC6779">
        <w:rPr>
          <w:rFonts w:ascii="Tahoma" w:hAnsi="Tahoma" w:cs="Tahoma"/>
          <w:sz w:val="20"/>
          <w:szCs w:val="20"/>
          <w:lang w:val="de-DE"/>
        </w:rPr>
        <w:t xml:space="preserve">ourdes des Böhmerwaldes“. Es ist eine </w:t>
      </w:r>
      <w:r w:rsidR="00B91733">
        <w:rPr>
          <w:rFonts w:ascii="Tahoma" w:hAnsi="Tahoma" w:cs="Tahoma"/>
          <w:sz w:val="20"/>
          <w:szCs w:val="20"/>
          <w:lang w:val="de-DE"/>
        </w:rPr>
        <w:t xml:space="preserve">Stelle mit </w:t>
      </w:r>
      <w:r w:rsidR="000630FE">
        <w:rPr>
          <w:rFonts w:ascii="Tahoma" w:hAnsi="Tahoma" w:cs="Tahoma"/>
          <w:sz w:val="20"/>
          <w:szCs w:val="20"/>
          <w:lang w:val="de-DE"/>
        </w:rPr>
        <w:t xml:space="preserve">der </w:t>
      </w:r>
      <w:r w:rsidR="002A31AF">
        <w:rPr>
          <w:rFonts w:ascii="Tahoma" w:hAnsi="Tahoma" w:cs="Tahoma"/>
          <w:sz w:val="20"/>
          <w:szCs w:val="20"/>
          <w:lang w:val="de-DE"/>
        </w:rPr>
        <w:t>spirituellen Atmosphäre. Bei den Ruinen</w:t>
      </w:r>
      <w:r w:rsidR="005A7487">
        <w:rPr>
          <w:rFonts w:ascii="Tahoma" w:hAnsi="Tahoma" w:cs="Tahoma"/>
          <w:sz w:val="20"/>
          <w:szCs w:val="20"/>
          <w:lang w:val="de-DE"/>
        </w:rPr>
        <w:t xml:space="preserve"> drei </w:t>
      </w:r>
      <w:r w:rsidR="00C217EF">
        <w:rPr>
          <w:rFonts w:ascii="Tahoma" w:hAnsi="Tahoma" w:cs="Tahoma"/>
          <w:sz w:val="20"/>
          <w:szCs w:val="20"/>
          <w:lang w:val="de-DE"/>
        </w:rPr>
        <w:t>Kapellen</w:t>
      </w:r>
      <w:r w:rsidR="006C0E7A">
        <w:rPr>
          <w:rFonts w:ascii="Tahoma" w:hAnsi="Tahoma" w:cs="Tahoma"/>
          <w:sz w:val="20"/>
          <w:szCs w:val="20"/>
          <w:lang w:val="de-DE"/>
        </w:rPr>
        <w:t xml:space="preserve"> entspringt eine Heilquelle. </w:t>
      </w:r>
      <w:r w:rsidR="00133B64">
        <w:rPr>
          <w:rFonts w:ascii="Tahoma" w:hAnsi="Tahoma" w:cs="Tahoma"/>
          <w:sz w:val="20"/>
          <w:szCs w:val="20"/>
          <w:lang w:val="de-DE"/>
        </w:rPr>
        <w:t>Diese Wanderung ist so etwas wie eine Wa</w:t>
      </w:r>
      <w:r w:rsidR="00A5213F">
        <w:rPr>
          <w:rFonts w:ascii="Tahoma" w:hAnsi="Tahoma" w:cs="Tahoma"/>
          <w:sz w:val="20"/>
          <w:szCs w:val="20"/>
          <w:lang w:val="de-DE"/>
        </w:rPr>
        <w:t xml:space="preserve">llfahrt. </w:t>
      </w:r>
    </w:p>
    <w:p w14:paraId="0F11AA4F" w14:textId="77777777" w:rsidR="004303B7" w:rsidRPr="004303B7" w:rsidRDefault="003F13C5" w:rsidP="008D68DF">
      <w:pPr>
        <w:spacing w:after="0" w:line="240" w:lineRule="auto"/>
        <w:rPr>
          <w:rFonts w:ascii="Tahoma" w:hAnsi="Tahoma" w:cs="Tahoma"/>
          <w:sz w:val="20"/>
          <w:szCs w:val="20"/>
          <w:lang w:val="pl-PL"/>
        </w:rPr>
      </w:pPr>
      <w:r w:rsidRPr="004303B7">
        <w:rPr>
          <w:rFonts w:ascii="Tahoma" w:hAnsi="Tahoma" w:cs="Tahoma"/>
          <w:sz w:val="20"/>
          <w:szCs w:val="20"/>
          <w:lang w:val="pl-PL"/>
        </w:rPr>
        <w:t>(</w:t>
      </w:r>
      <w:r w:rsidR="002E7123" w:rsidRPr="004303B7">
        <w:rPr>
          <w:rFonts w:ascii="Tahoma" w:hAnsi="Tahoma" w:cs="Tahoma"/>
          <w:sz w:val="20"/>
          <w:szCs w:val="20"/>
          <w:lang w:val="pl-PL"/>
        </w:rPr>
        <w:t xml:space="preserve">7 km </w:t>
      </w:r>
      <w:r w:rsidR="004303B7">
        <w:rPr>
          <w:rFonts w:ascii="Tahoma" w:hAnsi="Tahoma" w:cs="Tahoma"/>
          <w:sz w:val="20"/>
          <w:szCs w:val="20"/>
          <w:lang w:val="de-DE"/>
        </w:rPr>
        <w:fldChar w:fldCharType="begin"/>
      </w:r>
      <w:r w:rsidR="004303B7" w:rsidRPr="004303B7">
        <w:rPr>
          <w:rFonts w:ascii="Tahoma" w:hAnsi="Tahoma" w:cs="Tahoma"/>
          <w:sz w:val="20"/>
          <w:szCs w:val="20"/>
          <w:lang w:val="pl-PL"/>
        </w:rPr>
        <w:instrText>HYPERLINK "</w:instrText>
      </w:r>
      <w:r w:rsidR="004303B7" w:rsidRPr="004303B7">
        <w:rPr>
          <w:rFonts w:ascii="Tahoma" w:hAnsi="Tahoma" w:cs="Tahoma"/>
          <w:sz w:val="20"/>
          <w:szCs w:val="20"/>
          <w:lang w:val="pl-PL"/>
        </w:rPr>
        <w:instrText>https://mapy.com/s/mululareze</w:instrText>
      </w:r>
      <w:r w:rsidR="004303B7" w:rsidRPr="004303B7">
        <w:rPr>
          <w:rFonts w:ascii="Tahoma" w:hAnsi="Tahoma" w:cs="Tahoma"/>
          <w:sz w:val="20"/>
          <w:szCs w:val="20"/>
          <w:lang w:val="pl-PL"/>
        </w:rPr>
        <w:instrText>"</w:instrText>
      </w:r>
      <w:r w:rsidR="004303B7">
        <w:rPr>
          <w:rFonts w:ascii="Tahoma" w:hAnsi="Tahoma" w:cs="Tahoma"/>
          <w:sz w:val="20"/>
          <w:szCs w:val="20"/>
          <w:lang w:val="de-DE"/>
        </w:rPr>
        <w:fldChar w:fldCharType="separate"/>
      </w:r>
      <w:r w:rsidR="004303B7" w:rsidRPr="004303B7">
        <w:rPr>
          <w:rStyle w:val="Hypertextovodkaz"/>
          <w:rFonts w:ascii="Tahoma" w:hAnsi="Tahoma" w:cs="Tahoma"/>
          <w:sz w:val="20"/>
          <w:szCs w:val="20"/>
          <w:lang w:val="pl-PL"/>
        </w:rPr>
        <w:t>https://mapy.com/s/mululareze</w:t>
      </w:r>
      <w:r w:rsidR="004303B7">
        <w:rPr>
          <w:rFonts w:ascii="Tahoma" w:hAnsi="Tahoma" w:cs="Tahoma"/>
          <w:sz w:val="20"/>
          <w:szCs w:val="20"/>
          <w:lang w:val="de-DE"/>
        </w:rPr>
        <w:fldChar w:fldCharType="end"/>
      </w:r>
      <w:r w:rsidR="004303B7" w:rsidRPr="004303B7">
        <w:rPr>
          <w:rFonts w:ascii="Tahoma" w:hAnsi="Tahoma" w:cs="Tahoma"/>
          <w:sz w:val="20"/>
          <w:szCs w:val="20"/>
          <w:lang w:val="pl-PL"/>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5228"/>
      </w:tblGrid>
      <w:tr w:rsidR="00D116BE" w14:paraId="5DB83216" w14:textId="77777777" w:rsidTr="00D116BE">
        <w:tc>
          <w:tcPr>
            <w:tcW w:w="5228" w:type="dxa"/>
            <w:vAlign w:val="bottom"/>
          </w:tcPr>
          <w:p w14:paraId="79AA2EE0" w14:textId="502A166F" w:rsidR="00D116BE" w:rsidRDefault="00D116BE" w:rsidP="00D116BE">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79AB7EA8" wp14:editId="1C7DFA55">
                  <wp:extent cx="3182620" cy="2386965"/>
                  <wp:effectExtent l="0" t="0" r="0" b="0"/>
                  <wp:docPr id="18995995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9951" name="Obrázek 189959951"/>
                          <pic:cNvPicPr/>
                        </pic:nvPicPr>
                        <pic:blipFill>
                          <a:blip r:embed="rId13">
                            <a:extLst>
                              <a:ext uri="{28A0092B-C50C-407E-A947-70E740481C1C}">
                                <a14:useLocalDpi xmlns:a14="http://schemas.microsoft.com/office/drawing/2010/main" val="0"/>
                              </a:ext>
                            </a:extLst>
                          </a:blip>
                          <a:stretch>
                            <a:fillRect/>
                          </a:stretch>
                        </pic:blipFill>
                        <pic:spPr>
                          <a:xfrm>
                            <a:off x="0" y="0"/>
                            <a:ext cx="3182620" cy="2386965"/>
                          </a:xfrm>
                          <a:prstGeom prst="rect">
                            <a:avLst/>
                          </a:prstGeom>
                        </pic:spPr>
                      </pic:pic>
                    </a:graphicData>
                  </a:graphic>
                </wp:inline>
              </w:drawing>
            </w:r>
          </w:p>
        </w:tc>
        <w:tc>
          <w:tcPr>
            <w:tcW w:w="5228" w:type="dxa"/>
            <w:vAlign w:val="bottom"/>
          </w:tcPr>
          <w:p w14:paraId="10D530A7" w14:textId="1E53318F" w:rsidR="00D116BE" w:rsidRDefault="00D116BE" w:rsidP="00D116BE">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78A0EC06" wp14:editId="21E9C4FC">
                  <wp:extent cx="3182620" cy="2385060"/>
                  <wp:effectExtent l="0" t="0" r="0" b="0"/>
                  <wp:docPr id="73294111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41115" name="Obrázek 732941115"/>
                          <pic:cNvPicPr/>
                        </pic:nvPicPr>
                        <pic:blipFill>
                          <a:blip r:embed="rId14">
                            <a:extLst>
                              <a:ext uri="{28A0092B-C50C-407E-A947-70E740481C1C}">
                                <a14:useLocalDpi xmlns:a14="http://schemas.microsoft.com/office/drawing/2010/main" val="0"/>
                              </a:ext>
                            </a:extLst>
                          </a:blip>
                          <a:stretch>
                            <a:fillRect/>
                          </a:stretch>
                        </pic:blipFill>
                        <pic:spPr>
                          <a:xfrm>
                            <a:off x="0" y="0"/>
                            <a:ext cx="3182620" cy="2385060"/>
                          </a:xfrm>
                          <a:prstGeom prst="rect">
                            <a:avLst/>
                          </a:prstGeom>
                        </pic:spPr>
                      </pic:pic>
                    </a:graphicData>
                  </a:graphic>
                </wp:inline>
              </w:drawing>
            </w:r>
          </w:p>
        </w:tc>
      </w:tr>
    </w:tbl>
    <w:p w14:paraId="4B675CB4" w14:textId="77777777" w:rsidR="004303B7" w:rsidRDefault="004303B7" w:rsidP="008D68DF">
      <w:pPr>
        <w:spacing w:after="0" w:line="240" w:lineRule="auto"/>
        <w:rPr>
          <w:rFonts w:ascii="Tahoma" w:hAnsi="Tahoma" w:cs="Tahoma"/>
          <w:sz w:val="20"/>
          <w:szCs w:val="20"/>
          <w:lang w:val="pl-PL"/>
        </w:rPr>
      </w:pPr>
    </w:p>
    <w:p w14:paraId="7FA07E3C" w14:textId="77777777" w:rsidR="009B492D" w:rsidRDefault="004303B7" w:rsidP="008D68DF">
      <w:pPr>
        <w:spacing w:after="0" w:line="240" w:lineRule="auto"/>
        <w:rPr>
          <w:rFonts w:ascii="Tahoma" w:hAnsi="Tahoma" w:cs="Tahoma"/>
          <w:sz w:val="20"/>
          <w:szCs w:val="20"/>
          <w:lang w:val="pl-PL"/>
        </w:rPr>
      </w:pPr>
      <w:r>
        <w:rPr>
          <w:rFonts w:ascii="Tahoma" w:hAnsi="Tahoma" w:cs="Tahoma"/>
          <w:sz w:val="20"/>
          <w:szCs w:val="20"/>
          <w:lang w:val="pl-PL"/>
        </w:rPr>
        <w:t>Freitag 11.09.2026</w:t>
      </w:r>
    </w:p>
    <w:p w14:paraId="62D74908" w14:textId="1FB37590" w:rsidR="0005638C" w:rsidRDefault="009B492D" w:rsidP="008D68DF">
      <w:pPr>
        <w:spacing w:after="0" w:line="240" w:lineRule="auto"/>
        <w:rPr>
          <w:rFonts w:ascii="Tahoma" w:hAnsi="Tahoma" w:cs="Tahoma"/>
          <w:sz w:val="20"/>
          <w:szCs w:val="20"/>
          <w:lang w:val="de-DE"/>
        </w:rPr>
      </w:pPr>
      <w:r w:rsidRPr="00F84ABB">
        <w:rPr>
          <w:rFonts w:ascii="Tahoma" w:hAnsi="Tahoma" w:cs="Tahoma"/>
          <w:sz w:val="20"/>
          <w:szCs w:val="20"/>
          <w:lang w:val="de-DE"/>
        </w:rPr>
        <w:t xml:space="preserve">Am Ende des 18. Jahrhunderts </w:t>
      </w:r>
      <w:r w:rsidR="00572829" w:rsidRPr="00F84ABB">
        <w:rPr>
          <w:rFonts w:ascii="Tahoma" w:hAnsi="Tahoma" w:cs="Tahoma"/>
          <w:sz w:val="20"/>
          <w:szCs w:val="20"/>
          <w:lang w:val="de-DE"/>
        </w:rPr>
        <w:t>wurde in dieser Gegend ein „Schwemmkanal</w:t>
      </w:r>
      <w:r w:rsidR="00F84ABB" w:rsidRPr="00F84ABB">
        <w:rPr>
          <w:rFonts w:ascii="Tahoma" w:hAnsi="Tahoma" w:cs="Tahoma"/>
          <w:sz w:val="20"/>
          <w:szCs w:val="20"/>
          <w:lang w:val="de-DE"/>
        </w:rPr>
        <w:t>”, Kan</w:t>
      </w:r>
      <w:r w:rsidR="00F84ABB">
        <w:rPr>
          <w:rFonts w:ascii="Tahoma" w:hAnsi="Tahoma" w:cs="Tahoma"/>
          <w:sz w:val="20"/>
          <w:szCs w:val="20"/>
          <w:lang w:val="de-DE"/>
        </w:rPr>
        <w:t>a</w:t>
      </w:r>
      <w:r w:rsidR="00F84ABB" w:rsidRPr="00F84ABB">
        <w:rPr>
          <w:rFonts w:ascii="Tahoma" w:hAnsi="Tahoma" w:cs="Tahoma"/>
          <w:sz w:val="20"/>
          <w:szCs w:val="20"/>
          <w:lang w:val="de-DE"/>
        </w:rPr>
        <w:t xml:space="preserve">l </w:t>
      </w:r>
      <w:r w:rsidR="00F84ABB">
        <w:rPr>
          <w:rFonts w:ascii="Tahoma" w:hAnsi="Tahoma" w:cs="Tahoma"/>
          <w:sz w:val="20"/>
          <w:szCs w:val="20"/>
          <w:lang w:val="de-DE"/>
        </w:rPr>
        <w:t xml:space="preserve">für den Holztransport geschaffen. Es ist </w:t>
      </w:r>
      <w:r w:rsidR="00CC4296">
        <w:rPr>
          <w:rFonts w:ascii="Tahoma" w:hAnsi="Tahoma" w:cs="Tahoma"/>
          <w:sz w:val="20"/>
          <w:szCs w:val="20"/>
          <w:lang w:val="de-DE"/>
        </w:rPr>
        <w:t>ein Technisches Wunderwerk das wir bei</w:t>
      </w:r>
      <w:r w:rsidR="00D444B3">
        <w:rPr>
          <w:rFonts w:ascii="Tahoma" w:hAnsi="Tahoma" w:cs="Tahoma"/>
          <w:sz w:val="20"/>
          <w:szCs w:val="20"/>
          <w:lang w:val="de-DE"/>
        </w:rPr>
        <w:t xml:space="preserve"> </w:t>
      </w:r>
      <w:r w:rsidR="00CC4296">
        <w:rPr>
          <w:rFonts w:ascii="Tahoma" w:hAnsi="Tahoma" w:cs="Tahoma"/>
          <w:sz w:val="20"/>
          <w:szCs w:val="20"/>
          <w:lang w:val="de-DE"/>
        </w:rPr>
        <w:t>d</w:t>
      </w:r>
      <w:r w:rsidR="00D444B3">
        <w:rPr>
          <w:rFonts w:ascii="Tahoma" w:hAnsi="Tahoma" w:cs="Tahoma"/>
          <w:sz w:val="20"/>
          <w:szCs w:val="20"/>
          <w:lang w:val="de-DE"/>
        </w:rPr>
        <w:t xml:space="preserve">ieser Tour bewundern werden. Dieser Kanal ist mit mehreren </w:t>
      </w:r>
      <w:r w:rsidR="00097B98">
        <w:rPr>
          <w:rFonts w:ascii="Tahoma" w:hAnsi="Tahoma" w:cs="Tahoma"/>
          <w:sz w:val="20"/>
          <w:szCs w:val="20"/>
          <w:lang w:val="de-DE"/>
        </w:rPr>
        <w:t>zusätzlichen Einrichtungen verbunden, die wir unterwegs auch besichtigen werden.</w:t>
      </w:r>
    </w:p>
    <w:p w14:paraId="68507AA8" w14:textId="77777777" w:rsidR="0005698E" w:rsidRDefault="00097B98" w:rsidP="008D68DF">
      <w:pPr>
        <w:spacing w:after="0" w:line="240" w:lineRule="auto"/>
        <w:rPr>
          <w:rFonts w:ascii="Tahoma" w:hAnsi="Tahoma" w:cs="Tahoma"/>
          <w:sz w:val="20"/>
          <w:szCs w:val="20"/>
          <w:lang w:val="pl-PL"/>
        </w:rPr>
      </w:pPr>
      <w:r w:rsidRPr="0005698E">
        <w:rPr>
          <w:rFonts w:ascii="Tahoma" w:hAnsi="Tahoma" w:cs="Tahoma"/>
          <w:sz w:val="20"/>
          <w:szCs w:val="20"/>
          <w:lang w:val="pl-PL"/>
        </w:rPr>
        <w:t>(</w:t>
      </w:r>
      <w:r w:rsidR="0005698E" w:rsidRPr="0005698E">
        <w:rPr>
          <w:rFonts w:ascii="Tahoma" w:hAnsi="Tahoma" w:cs="Tahoma"/>
          <w:sz w:val="20"/>
          <w:szCs w:val="20"/>
          <w:lang w:val="pl-PL"/>
        </w:rPr>
        <w:t xml:space="preserve">8 km </w:t>
      </w:r>
      <w:r w:rsidR="0005698E">
        <w:rPr>
          <w:rFonts w:ascii="Tahoma" w:hAnsi="Tahoma" w:cs="Tahoma"/>
          <w:sz w:val="20"/>
          <w:szCs w:val="20"/>
          <w:lang w:val="pl-PL"/>
        </w:rPr>
        <w:fldChar w:fldCharType="begin"/>
      </w:r>
      <w:r w:rsidR="0005698E">
        <w:rPr>
          <w:rFonts w:ascii="Tahoma" w:hAnsi="Tahoma" w:cs="Tahoma"/>
          <w:sz w:val="20"/>
          <w:szCs w:val="20"/>
          <w:lang w:val="pl-PL"/>
        </w:rPr>
        <w:instrText>HYPERLINK "</w:instrText>
      </w:r>
      <w:r w:rsidR="0005698E" w:rsidRPr="0005698E">
        <w:rPr>
          <w:rFonts w:ascii="Tahoma" w:hAnsi="Tahoma" w:cs="Tahoma"/>
          <w:sz w:val="20"/>
          <w:szCs w:val="20"/>
          <w:lang w:val="pl-PL"/>
        </w:rPr>
        <w:instrText>https://mapy.com/s/momusefepo</w:instrText>
      </w:r>
      <w:r w:rsidR="0005698E">
        <w:rPr>
          <w:rFonts w:ascii="Tahoma" w:hAnsi="Tahoma" w:cs="Tahoma"/>
          <w:sz w:val="20"/>
          <w:szCs w:val="20"/>
          <w:lang w:val="pl-PL"/>
        </w:rPr>
        <w:instrText>"</w:instrText>
      </w:r>
      <w:r w:rsidR="0005698E">
        <w:rPr>
          <w:rFonts w:ascii="Tahoma" w:hAnsi="Tahoma" w:cs="Tahoma"/>
          <w:sz w:val="20"/>
          <w:szCs w:val="20"/>
          <w:lang w:val="pl-PL"/>
        </w:rPr>
        <w:fldChar w:fldCharType="separate"/>
      </w:r>
      <w:r w:rsidR="0005698E" w:rsidRPr="00B30275">
        <w:rPr>
          <w:rStyle w:val="Hypertextovodkaz"/>
          <w:rFonts w:ascii="Tahoma" w:hAnsi="Tahoma" w:cs="Tahoma"/>
          <w:sz w:val="20"/>
          <w:szCs w:val="20"/>
          <w:lang w:val="pl-PL"/>
        </w:rPr>
        <w:t>https://mapy.com/s/momusefepo</w:t>
      </w:r>
      <w:r w:rsidR="0005698E">
        <w:rPr>
          <w:rFonts w:ascii="Tahoma" w:hAnsi="Tahoma" w:cs="Tahoma"/>
          <w:sz w:val="20"/>
          <w:szCs w:val="20"/>
          <w:lang w:val="pl-PL"/>
        </w:rPr>
        <w:fldChar w:fldCharType="end"/>
      </w:r>
      <w:r w:rsidR="0005698E">
        <w:rPr>
          <w:rFonts w:ascii="Tahoma" w:hAnsi="Tahoma" w:cs="Tahoma"/>
          <w:sz w:val="20"/>
          <w:szCs w:val="20"/>
          <w:lang w:val="pl-PL"/>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5"/>
        <w:gridCol w:w="3485"/>
        <w:gridCol w:w="3486"/>
      </w:tblGrid>
      <w:tr w:rsidR="004839F8" w14:paraId="70C8C2CD" w14:textId="77777777" w:rsidTr="004839F8">
        <w:tc>
          <w:tcPr>
            <w:tcW w:w="3485" w:type="dxa"/>
            <w:vAlign w:val="bottom"/>
          </w:tcPr>
          <w:p w14:paraId="25034C73" w14:textId="4C4960AE" w:rsidR="004839F8" w:rsidRDefault="004839F8" w:rsidP="004839F8">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360ED8F7" wp14:editId="4700A458">
                  <wp:extent cx="2075815" cy="1370965"/>
                  <wp:effectExtent l="0" t="0" r="635" b="635"/>
                  <wp:docPr id="65000285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02850" name="Obrázek 6500028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5815" cy="1370965"/>
                          </a:xfrm>
                          <a:prstGeom prst="rect">
                            <a:avLst/>
                          </a:prstGeom>
                        </pic:spPr>
                      </pic:pic>
                    </a:graphicData>
                  </a:graphic>
                </wp:inline>
              </w:drawing>
            </w:r>
          </w:p>
        </w:tc>
        <w:tc>
          <w:tcPr>
            <w:tcW w:w="3485" w:type="dxa"/>
            <w:vAlign w:val="bottom"/>
          </w:tcPr>
          <w:p w14:paraId="0A989021" w14:textId="3C6042D7" w:rsidR="004839F8" w:rsidRDefault="004839F8" w:rsidP="004839F8">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53F0FA43" wp14:editId="559818EA">
                  <wp:extent cx="2075815" cy="1383030"/>
                  <wp:effectExtent l="0" t="0" r="635" b="7620"/>
                  <wp:docPr id="15681847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8472" name="Obrázek 1568184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815" cy="1383030"/>
                          </a:xfrm>
                          <a:prstGeom prst="rect">
                            <a:avLst/>
                          </a:prstGeom>
                        </pic:spPr>
                      </pic:pic>
                    </a:graphicData>
                  </a:graphic>
                </wp:inline>
              </w:drawing>
            </w:r>
          </w:p>
        </w:tc>
        <w:tc>
          <w:tcPr>
            <w:tcW w:w="3486" w:type="dxa"/>
            <w:vAlign w:val="bottom"/>
          </w:tcPr>
          <w:p w14:paraId="19DDE5E2" w14:textId="4DAD8E4C" w:rsidR="004839F8" w:rsidRDefault="004839F8" w:rsidP="004839F8">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1638D64C" wp14:editId="0D8C2C9C">
                  <wp:extent cx="2076450" cy="1486535"/>
                  <wp:effectExtent l="0" t="0" r="0" b="0"/>
                  <wp:docPr id="99538761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7618" name="Obrázek 9953876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6450" cy="1486535"/>
                          </a:xfrm>
                          <a:prstGeom prst="rect">
                            <a:avLst/>
                          </a:prstGeom>
                        </pic:spPr>
                      </pic:pic>
                    </a:graphicData>
                  </a:graphic>
                </wp:inline>
              </w:drawing>
            </w:r>
          </w:p>
        </w:tc>
      </w:tr>
    </w:tbl>
    <w:p w14:paraId="4D2D517F" w14:textId="77777777" w:rsidR="004839F8" w:rsidRDefault="004839F8" w:rsidP="008D68DF">
      <w:pPr>
        <w:spacing w:after="0" w:line="240" w:lineRule="auto"/>
        <w:rPr>
          <w:rFonts w:ascii="Tahoma" w:hAnsi="Tahoma" w:cs="Tahoma"/>
          <w:sz w:val="20"/>
          <w:szCs w:val="20"/>
          <w:lang w:val="pl-PL"/>
        </w:rPr>
      </w:pPr>
    </w:p>
    <w:p w14:paraId="780F678C" w14:textId="77777777" w:rsidR="0005698E" w:rsidRDefault="0005698E" w:rsidP="008D68DF">
      <w:pPr>
        <w:spacing w:after="0" w:line="240" w:lineRule="auto"/>
        <w:rPr>
          <w:rFonts w:ascii="Tahoma" w:hAnsi="Tahoma" w:cs="Tahoma"/>
          <w:sz w:val="20"/>
          <w:szCs w:val="20"/>
          <w:lang w:val="pl-PL"/>
        </w:rPr>
      </w:pPr>
    </w:p>
    <w:p w14:paraId="2FC055CC" w14:textId="77777777" w:rsidR="00681B93" w:rsidRDefault="00681B93" w:rsidP="008D68DF">
      <w:pPr>
        <w:spacing w:after="0" w:line="240" w:lineRule="auto"/>
        <w:rPr>
          <w:rFonts w:ascii="Tahoma" w:hAnsi="Tahoma" w:cs="Tahoma"/>
          <w:sz w:val="20"/>
          <w:szCs w:val="20"/>
          <w:lang w:val="pl-PL"/>
        </w:rPr>
      </w:pPr>
    </w:p>
    <w:p w14:paraId="51275445" w14:textId="77777777" w:rsidR="00681B93" w:rsidRDefault="00681B93" w:rsidP="008D68DF">
      <w:pPr>
        <w:spacing w:after="0" w:line="240" w:lineRule="auto"/>
        <w:rPr>
          <w:rFonts w:ascii="Tahoma" w:hAnsi="Tahoma" w:cs="Tahoma"/>
          <w:sz w:val="20"/>
          <w:szCs w:val="20"/>
          <w:lang w:val="pl-PL"/>
        </w:rPr>
      </w:pPr>
    </w:p>
    <w:p w14:paraId="53950367" w14:textId="77777777" w:rsidR="00681B93" w:rsidRDefault="00681B93" w:rsidP="008D68DF">
      <w:pPr>
        <w:spacing w:after="0" w:line="240" w:lineRule="auto"/>
        <w:rPr>
          <w:rFonts w:ascii="Tahoma" w:hAnsi="Tahoma" w:cs="Tahoma"/>
          <w:sz w:val="20"/>
          <w:szCs w:val="20"/>
          <w:lang w:val="pl-PL"/>
        </w:rPr>
      </w:pPr>
    </w:p>
    <w:p w14:paraId="0A77727A" w14:textId="77777777" w:rsidR="00681B93" w:rsidRDefault="00681B93" w:rsidP="008D68DF">
      <w:pPr>
        <w:spacing w:after="0" w:line="240" w:lineRule="auto"/>
        <w:rPr>
          <w:rFonts w:ascii="Tahoma" w:hAnsi="Tahoma" w:cs="Tahoma"/>
          <w:sz w:val="20"/>
          <w:szCs w:val="20"/>
          <w:lang w:val="pl-PL"/>
        </w:rPr>
      </w:pPr>
    </w:p>
    <w:p w14:paraId="024DE40C" w14:textId="77777777" w:rsidR="00681B93" w:rsidRDefault="00681B93" w:rsidP="008D68DF">
      <w:pPr>
        <w:spacing w:after="0" w:line="240" w:lineRule="auto"/>
        <w:rPr>
          <w:rFonts w:ascii="Tahoma" w:hAnsi="Tahoma" w:cs="Tahoma"/>
          <w:sz w:val="20"/>
          <w:szCs w:val="20"/>
          <w:lang w:val="pl-PL"/>
        </w:rPr>
      </w:pPr>
    </w:p>
    <w:p w14:paraId="00D8A0AA" w14:textId="77777777" w:rsidR="00681B93" w:rsidRDefault="00681B93" w:rsidP="008D68DF">
      <w:pPr>
        <w:spacing w:after="0" w:line="240" w:lineRule="auto"/>
        <w:rPr>
          <w:rFonts w:ascii="Tahoma" w:hAnsi="Tahoma" w:cs="Tahoma"/>
          <w:sz w:val="20"/>
          <w:szCs w:val="20"/>
          <w:lang w:val="pl-PL"/>
        </w:rPr>
      </w:pPr>
    </w:p>
    <w:p w14:paraId="1B366AB7" w14:textId="77777777" w:rsidR="00681B93" w:rsidRDefault="00681B93" w:rsidP="008D68DF">
      <w:pPr>
        <w:spacing w:after="0" w:line="240" w:lineRule="auto"/>
        <w:rPr>
          <w:rFonts w:ascii="Tahoma" w:hAnsi="Tahoma" w:cs="Tahoma"/>
          <w:sz w:val="20"/>
          <w:szCs w:val="20"/>
          <w:lang w:val="pl-PL"/>
        </w:rPr>
      </w:pPr>
    </w:p>
    <w:p w14:paraId="0F3F17E0" w14:textId="77777777" w:rsidR="00681B93" w:rsidRDefault="00681B93" w:rsidP="008D68DF">
      <w:pPr>
        <w:spacing w:after="0" w:line="240" w:lineRule="auto"/>
        <w:rPr>
          <w:rFonts w:ascii="Tahoma" w:hAnsi="Tahoma" w:cs="Tahoma"/>
          <w:sz w:val="20"/>
          <w:szCs w:val="20"/>
          <w:lang w:val="pl-PL"/>
        </w:rPr>
      </w:pPr>
    </w:p>
    <w:p w14:paraId="0E0E4614" w14:textId="77777777" w:rsidR="00681B93" w:rsidRDefault="00681B93" w:rsidP="008D68DF">
      <w:pPr>
        <w:spacing w:after="0" w:line="240" w:lineRule="auto"/>
        <w:rPr>
          <w:rFonts w:ascii="Tahoma" w:hAnsi="Tahoma" w:cs="Tahoma"/>
          <w:sz w:val="20"/>
          <w:szCs w:val="20"/>
          <w:lang w:val="pl-PL"/>
        </w:rPr>
      </w:pPr>
    </w:p>
    <w:p w14:paraId="3A6AD3CE" w14:textId="02839C42" w:rsidR="00097B98" w:rsidRDefault="0005698E" w:rsidP="008D68DF">
      <w:pPr>
        <w:spacing w:after="0" w:line="240" w:lineRule="auto"/>
        <w:rPr>
          <w:rFonts w:ascii="Tahoma" w:hAnsi="Tahoma" w:cs="Tahoma"/>
          <w:sz w:val="20"/>
          <w:szCs w:val="20"/>
          <w:lang w:val="pl-PL"/>
        </w:rPr>
      </w:pPr>
      <w:r>
        <w:rPr>
          <w:rFonts w:ascii="Tahoma" w:hAnsi="Tahoma" w:cs="Tahoma"/>
          <w:sz w:val="20"/>
          <w:szCs w:val="20"/>
          <w:lang w:val="pl-PL"/>
        </w:rPr>
        <w:t>Samstag 12.09.</w:t>
      </w:r>
      <w:r w:rsidR="00807714">
        <w:rPr>
          <w:rFonts w:ascii="Tahoma" w:hAnsi="Tahoma" w:cs="Tahoma"/>
          <w:sz w:val="20"/>
          <w:szCs w:val="20"/>
          <w:lang w:val="pl-PL"/>
        </w:rPr>
        <w:t>2026</w:t>
      </w:r>
      <w:r>
        <w:rPr>
          <w:rFonts w:ascii="Tahoma" w:hAnsi="Tahoma" w:cs="Tahoma"/>
          <w:sz w:val="20"/>
          <w:szCs w:val="20"/>
          <w:lang w:val="pl-PL"/>
        </w:rPr>
        <w:t xml:space="preserve"> </w:t>
      </w:r>
    </w:p>
    <w:p w14:paraId="6843D870" w14:textId="1592FDE8" w:rsidR="003B0A9A" w:rsidRPr="003B0A9A" w:rsidRDefault="003B0A9A" w:rsidP="008D68DF">
      <w:pPr>
        <w:spacing w:after="0" w:line="240" w:lineRule="auto"/>
        <w:rPr>
          <w:rFonts w:ascii="Tahoma" w:hAnsi="Tahoma" w:cs="Tahoma"/>
          <w:sz w:val="20"/>
          <w:szCs w:val="20"/>
          <w:lang w:val="de-DE"/>
        </w:rPr>
      </w:pPr>
      <w:r w:rsidRPr="003B0A9A">
        <w:rPr>
          <w:rFonts w:ascii="Tahoma" w:hAnsi="Tahoma" w:cs="Tahoma"/>
          <w:sz w:val="20"/>
          <w:szCs w:val="20"/>
          <w:lang w:val="de-DE"/>
        </w:rPr>
        <w:t>Zu dem Ausgangspunkt der l</w:t>
      </w:r>
      <w:r>
        <w:rPr>
          <w:rFonts w:ascii="Tahoma" w:hAnsi="Tahoma" w:cs="Tahoma"/>
          <w:sz w:val="20"/>
          <w:szCs w:val="20"/>
          <w:lang w:val="de-DE"/>
        </w:rPr>
        <w:t xml:space="preserve">etzten Wanderung nach Modrava bringt uns der Linienbus. </w:t>
      </w:r>
      <w:r w:rsidR="00DC3264">
        <w:rPr>
          <w:rFonts w:ascii="Tahoma" w:hAnsi="Tahoma" w:cs="Tahoma"/>
          <w:sz w:val="20"/>
          <w:szCs w:val="20"/>
          <w:lang w:val="de-DE"/>
        </w:rPr>
        <w:t xml:space="preserve">Zuerst steigen wir entlang eines wilden Baches zu der Hochebene </w:t>
      </w:r>
      <w:proofErr w:type="spellStart"/>
      <w:r w:rsidR="00DC3264">
        <w:rPr>
          <w:rFonts w:ascii="Tahoma" w:hAnsi="Tahoma" w:cs="Tahoma"/>
          <w:sz w:val="20"/>
          <w:szCs w:val="20"/>
          <w:lang w:val="de-DE"/>
        </w:rPr>
        <w:t>Filipova</w:t>
      </w:r>
      <w:proofErr w:type="spellEnd"/>
      <w:r w:rsidR="00DC3264">
        <w:rPr>
          <w:rFonts w:ascii="Tahoma" w:hAnsi="Tahoma" w:cs="Tahoma"/>
          <w:sz w:val="20"/>
          <w:szCs w:val="20"/>
          <w:lang w:val="de-DE"/>
        </w:rPr>
        <w:t xml:space="preserve"> </w:t>
      </w:r>
      <w:proofErr w:type="spellStart"/>
      <w:r w:rsidR="00DC3264">
        <w:rPr>
          <w:rFonts w:ascii="Tahoma" w:hAnsi="Tahoma" w:cs="Tahoma"/>
          <w:sz w:val="20"/>
          <w:szCs w:val="20"/>
          <w:lang w:val="de-DE"/>
        </w:rPr>
        <w:t>Huť</w:t>
      </w:r>
      <w:proofErr w:type="spellEnd"/>
      <w:r w:rsidR="00DC3264">
        <w:rPr>
          <w:rFonts w:ascii="Tahoma" w:hAnsi="Tahoma" w:cs="Tahoma"/>
          <w:sz w:val="20"/>
          <w:szCs w:val="20"/>
          <w:lang w:val="de-DE"/>
        </w:rPr>
        <w:t xml:space="preserve"> / </w:t>
      </w:r>
      <w:proofErr w:type="spellStart"/>
      <w:r w:rsidR="00FF318A">
        <w:rPr>
          <w:rFonts w:ascii="Tahoma" w:hAnsi="Tahoma" w:cs="Tahoma"/>
          <w:sz w:val="20"/>
          <w:szCs w:val="20"/>
          <w:lang w:val="de-DE"/>
        </w:rPr>
        <w:t>Phil</w:t>
      </w:r>
      <w:r w:rsidR="00DC3264">
        <w:rPr>
          <w:rFonts w:ascii="Tahoma" w:hAnsi="Tahoma" w:cs="Tahoma"/>
          <w:sz w:val="20"/>
          <w:szCs w:val="20"/>
          <w:lang w:val="de-DE"/>
        </w:rPr>
        <w:t>ip</w:t>
      </w:r>
      <w:r w:rsidR="00FF318A">
        <w:rPr>
          <w:rFonts w:ascii="Tahoma" w:hAnsi="Tahoma" w:cs="Tahoma"/>
          <w:sz w:val="20"/>
          <w:szCs w:val="20"/>
          <w:lang w:val="de-DE"/>
        </w:rPr>
        <w:t>p</w:t>
      </w:r>
      <w:r w:rsidR="00DC3264">
        <w:rPr>
          <w:rFonts w:ascii="Tahoma" w:hAnsi="Tahoma" w:cs="Tahoma"/>
          <w:sz w:val="20"/>
          <w:szCs w:val="20"/>
          <w:lang w:val="de-DE"/>
        </w:rPr>
        <w:t>shütten</w:t>
      </w:r>
      <w:proofErr w:type="spellEnd"/>
      <w:r w:rsidR="00732015">
        <w:rPr>
          <w:rFonts w:ascii="Tahoma" w:hAnsi="Tahoma" w:cs="Tahoma"/>
          <w:sz w:val="20"/>
          <w:szCs w:val="20"/>
          <w:lang w:val="de-DE"/>
        </w:rPr>
        <w:t xml:space="preserve">. Diese Fläche gehört zu </w:t>
      </w:r>
      <w:r w:rsidR="00514901">
        <w:rPr>
          <w:rFonts w:ascii="Tahoma" w:hAnsi="Tahoma" w:cs="Tahoma"/>
          <w:sz w:val="20"/>
          <w:szCs w:val="20"/>
          <w:lang w:val="de-DE"/>
        </w:rPr>
        <w:t xml:space="preserve">den europäischen Schutzgebieten Natura 2000. </w:t>
      </w:r>
      <w:r w:rsidR="0049616F">
        <w:rPr>
          <w:rFonts w:ascii="Tahoma" w:hAnsi="Tahoma" w:cs="Tahoma"/>
          <w:sz w:val="20"/>
          <w:szCs w:val="20"/>
          <w:lang w:val="de-DE"/>
        </w:rPr>
        <w:t xml:space="preserve">Bei dem allmählichen Abstieg </w:t>
      </w:r>
      <w:r w:rsidR="00DC2C0F">
        <w:rPr>
          <w:rFonts w:ascii="Tahoma" w:hAnsi="Tahoma" w:cs="Tahoma"/>
          <w:sz w:val="20"/>
          <w:szCs w:val="20"/>
          <w:lang w:val="de-DE"/>
        </w:rPr>
        <w:t xml:space="preserve">in das </w:t>
      </w:r>
      <w:proofErr w:type="spellStart"/>
      <w:r w:rsidR="00DC2C0F">
        <w:rPr>
          <w:rFonts w:ascii="Tahoma" w:hAnsi="Tahoma" w:cs="Tahoma"/>
          <w:sz w:val="20"/>
          <w:szCs w:val="20"/>
          <w:lang w:val="de-DE"/>
        </w:rPr>
        <w:t>Vydratal</w:t>
      </w:r>
      <w:proofErr w:type="spellEnd"/>
      <w:r w:rsidR="00DC2C0F">
        <w:rPr>
          <w:rFonts w:ascii="Tahoma" w:hAnsi="Tahoma" w:cs="Tahoma"/>
          <w:sz w:val="20"/>
          <w:szCs w:val="20"/>
          <w:lang w:val="de-DE"/>
        </w:rPr>
        <w:t xml:space="preserve"> haben wir schöne Aussichten zu den Böhmerwaldgipfe</w:t>
      </w:r>
      <w:r w:rsidR="00414C9F">
        <w:rPr>
          <w:rFonts w:ascii="Tahoma" w:hAnsi="Tahoma" w:cs="Tahoma"/>
          <w:sz w:val="20"/>
          <w:szCs w:val="20"/>
          <w:lang w:val="de-DE"/>
        </w:rPr>
        <w:t>l</w:t>
      </w:r>
      <w:r w:rsidR="00DC2C0F">
        <w:rPr>
          <w:rFonts w:ascii="Tahoma" w:hAnsi="Tahoma" w:cs="Tahoma"/>
          <w:sz w:val="20"/>
          <w:szCs w:val="20"/>
          <w:lang w:val="de-DE"/>
        </w:rPr>
        <w:t>n.</w:t>
      </w:r>
      <w:r w:rsidR="00F679B1">
        <w:rPr>
          <w:rFonts w:ascii="Tahoma" w:hAnsi="Tahoma" w:cs="Tahoma"/>
          <w:sz w:val="20"/>
          <w:szCs w:val="20"/>
          <w:lang w:val="de-DE"/>
        </w:rPr>
        <w:t xml:space="preserve"> Am Fluss liegt der alte </w:t>
      </w:r>
      <w:proofErr w:type="spellStart"/>
      <w:r w:rsidR="00F679B1">
        <w:rPr>
          <w:rFonts w:ascii="Tahoma" w:hAnsi="Tahoma" w:cs="Tahoma"/>
          <w:sz w:val="20"/>
          <w:szCs w:val="20"/>
          <w:lang w:val="de-DE"/>
        </w:rPr>
        <w:t>Bauerhof</w:t>
      </w:r>
      <w:proofErr w:type="spellEnd"/>
      <w:r w:rsidR="00F679B1">
        <w:rPr>
          <w:rFonts w:ascii="Tahoma" w:hAnsi="Tahoma" w:cs="Tahoma"/>
          <w:sz w:val="20"/>
          <w:szCs w:val="20"/>
          <w:lang w:val="de-DE"/>
        </w:rPr>
        <w:t xml:space="preserve"> der sog. „</w:t>
      </w:r>
      <w:proofErr w:type="spellStart"/>
      <w:r w:rsidR="00F679B1">
        <w:rPr>
          <w:rFonts w:ascii="Tahoma" w:hAnsi="Tahoma" w:cs="Tahoma"/>
          <w:sz w:val="20"/>
          <w:szCs w:val="20"/>
          <w:lang w:val="de-DE"/>
        </w:rPr>
        <w:t>Künische</w:t>
      </w:r>
      <w:r w:rsidR="0090180A">
        <w:rPr>
          <w:rFonts w:ascii="Tahoma" w:hAnsi="Tahoma" w:cs="Tahoma"/>
          <w:sz w:val="20"/>
          <w:szCs w:val="20"/>
          <w:lang w:val="de-DE"/>
        </w:rPr>
        <w:t>n</w:t>
      </w:r>
      <w:proofErr w:type="spellEnd"/>
      <w:r w:rsidR="0090180A">
        <w:rPr>
          <w:rFonts w:ascii="Tahoma" w:hAnsi="Tahoma" w:cs="Tahoma"/>
          <w:sz w:val="20"/>
          <w:szCs w:val="20"/>
          <w:lang w:val="de-DE"/>
        </w:rPr>
        <w:t xml:space="preserve"> Freibauern“.</w:t>
      </w:r>
    </w:p>
    <w:p w14:paraId="2DAB6B8A" w14:textId="1AB28860" w:rsidR="00852C50" w:rsidRPr="001045D7" w:rsidRDefault="00414C9F" w:rsidP="008D68DF">
      <w:pPr>
        <w:spacing w:after="0" w:line="240" w:lineRule="auto"/>
        <w:rPr>
          <w:rFonts w:ascii="Tahoma" w:hAnsi="Tahoma" w:cs="Tahoma"/>
          <w:sz w:val="20"/>
          <w:szCs w:val="20"/>
          <w:lang w:val="pl-PL"/>
        </w:rPr>
      </w:pPr>
      <w:r w:rsidRPr="001045D7">
        <w:rPr>
          <w:rFonts w:ascii="Tahoma" w:hAnsi="Tahoma" w:cs="Tahoma"/>
          <w:sz w:val="20"/>
          <w:szCs w:val="20"/>
          <w:lang w:val="pl-PL"/>
        </w:rPr>
        <w:t>(</w:t>
      </w:r>
      <w:r w:rsidR="00DE29FD" w:rsidRPr="001045D7">
        <w:rPr>
          <w:rFonts w:ascii="Tahoma" w:hAnsi="Tahoma" w:cs="Tahoma"/>
          <w:sz w:val="20"/>
          <w:szCs w:val="20"/>
          <w:lang w:val="pl-PL"/>
        </w:rPr>
        <w:t xml:space="preserve">7 km </w:t>
      </w:r>
      <w:hyperlink r:id="rId18" w:history="1">
        <w:r w:rsidR="001045D7" w:rsidRPr="00B30275">
          <w:rPr>
            <w:rStyle w:val="Hypertextovodkaz"/>
            <w:rFonts w:ascii="Tahoma" w:hAnsi="Tahoma" w:cs="Tahoma"/>
            <w:sz w:val="20"/>
            <w:szCs w:val="20"/>
            <w:lang w:val="pl-PL"/>
          </w:rPr>
          <w:t>https://mapy.com/s/hovanodeno</w:t>
        </w:r>
      </w:hyperlink>
      <w:r w:rsidR="001045D7">
        <w:rPr>
          <w:rFonts w:ascii="Tahoma" w:hAnsi="Tahoma" w:cs="Tahoma"/>
          <w:sz w:val="20"/>
          <w:szCs w:val="20"/>
          <w:lang w:val="pl-PL"/>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5228"/>
      </w:tblGrid>
      <w:tr w:rsidR="00044B57" w14:paraId="7EEDB8DE" w14:textId="77777777" w:rsidTr="00044B57">
        <w:tc>
          <w:tcPr>
            <w:tcW w:w="5228" w:type="dxa"/>
            <w:vAlign w:val="bottom"/>
          </w:tcPr>
          <w:p w14:paraId="593E21B6" w14:textId="49F38FFB" w:rsidR="00044B57" w:rsidRDefault="00044B57" w:rsidP="00044B57">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1FE7660E" wp14:editId="34F9A010">
                  <wp:extent cx="3182620" cy="2073275"/>
                  <wp:effectExtent l="0" t="0" r="0" b="3175"/>
                  <wp:docPr id="99633287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32870" name="Obrázek 996332870"/>
                          <pic:cNvPicPr/>
                        </pic:nvPicPr>
                        <pic:blipFill>
                          <a:blip r:embed="rId19">
                            <a:extLst>
                              <a:ext uri="{28A0092B-C50C-407E-A947-70E740481C1C}">
                                <a14:useLocalDpi xmlns:a14="http://schemas.microsoft.com/office/drawing/2010/main" val="0"/>
                              </a:ext>
                            </a:extLst>
                          </a:blip>
                          <a:stretch>
                            <a:fillRect/>
                          </a:stretch>
                        </pic:blipFill>
                        <pic:spPr>
                          <a:xfrm>
                            <a:off x="0" y="0"/>
                            <a:ext cx="3182620" cy="2073275"/>
                          </a:xfrm>
                          <a:prstGeom prst="rect">
                            <a:avLst/>
                          </a:prstGeom>
                        </pic:spPr>
                      </pic:pic>
                    </a:graphicData>
                  </a:graphic>
                </wp:inline>
              </w:drawing>
            </w:r>
          </w:p>
        </w:tc>
        <w:tc>
          <w:tcPr>
            <w:tcW w:w="5228" w:type="dxa"/>
            <w:vAlign w:val="bottom"/>
          </w:tcPr>
          <w:p w14:paraId="3FA02D11" w14:textId="55D9A1C6" w:rsidR="00044B57" w:rsidRDefault="00F679B1" w:rsidP="00044B57">
            <w:pPr>
              <w:jc w:val="center"/>
              <w:rPr>
                <w:rFonts w:ascii="Tahoma" w:hAnsi="Tahoma" w:cs="Tahoma"/>
                <w:sz w:val="20"/>
                <w:szCs w:val="20"/>
                <w:lang w:val="pl-PL"/>
              </w:rPr>
            </w:pPr>
            <w:r>
              <w:rPr>
                <w:rFonts w:ascii="Tahoma" w:hAnsi="Tahoma" w:cs="Tahoma"/>
                <w:noProof/>
                <w:sz w:val="20"/>
                <w:szCs w:val="20"/>
                <w:lang w:val="pl-PL"/>
              </w:rPr>
              <w:drawing>
                <wp:inline distT="0" distB="0" distL="0" distR="0" wp14:anchorId="1920180D" wp14:editId="563BCE52">
                  <wp:extent cx="3182620" cy="1790065"/>
                  <wp:effectExtent l="0" t="0" r="0" b="635"/>
                  <wp:docPr id="66267436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74361" name="Obrázek 6626743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2620" cy="1790065"/>
                          </a:xfrm>
                          <a:prstGeom prst="rect">
                            <a:avLst/>
                          </a:prstGeom>
                        </pic:spPr>
                      </pic:pic>
                    </a:graphicData>
                  </a:graphic>
                </wp:inline>
              </w:drawing>
            </w:r>
          </w:p>
        </w:tc>
      </w:tr>
    </w:tbl>
    <w:p w14:paraId="06CE3141" w14:textId="77777777" w:rsidR="00414C9F" w:rsidRPr="001045D7" w:rsidRDefault="00414C9F" w:rsidP="008D68DF">
      <w:pPr>
        <w:spacing w:after="0" w:line="240" w:lineRule="auto"/>
        <w:rPr>
          <w:rFonts w:ascii="Tahoma" w:hAnsi="Tahoma" w:cs="Tahoma"/>
          <w:sz w:val="20"/>
          <w:szCs w:val="20"/>
          <w:lang w:val="pl-PL"/>
        </w:rPr>
      </w:pPr>
    </w:p>
    <w:p w14:paraId="2D3CE46F" w14:textId="4D1D18AD" w:rsidR="00852C50" w:rsidRDefault="00852C50" w:rsidP="008D68DF">
      <w:pPr>
        <w:spacing w:after="0" w:line="240" w:lineRule="auto"/>
        <w:rPr>
          <w:rFonts w:ascii="Tahoma" w:hAnsi="Tahoma" w:cs="Tahoma"/>
          <w:sz w:val="20"/>
          <w:szCs w:val="20"/>
          <w:lang w:val="de-DE"/>
        </w:rPr>
      </w:pPr>
      <w:r>
        <w:rPr>
          <w:rFonts w:ascii="Tahoma" w:hAnsi="Tahoma" w:cs="Tahoma"/>
          <w:sz w:val="20"/>
          <w:szCs w:val="20"/>
          <w:lang w:val="de-DE"/>
        </w:rPr>
        <w:t>Sontag 13.09.2026</w:t>
      </w:r>
    </w:p>
    <w:p w14:paraId="2A787D5C" w14:textId="3BC0E9A6" w:rsidR="00852C50" w:rsidRDefault="00852C50" w:rsidP="008D68DF">
      <w:pPr>
        <w:spacing w:after="0" w:line="240" w:lineRule="auto"/>
        <w:rPr>
          <w:rFonts w:ascii="Tahoma" w:hAnsi="Tahoma" w:cs="Tahoma"/>
          <w:sz w:val="20"/>
          <w:szCs w:val="20"/>
          <w:lang w:val="de-DE"/>
        </w:rPr>
      </w:pPr>
      <w:r>
        <w:rPr>
          <w:rFonts w:ascii="Tahoma" w:hAnsi="Tahoma" w:cs="Tahoma"/>
          <w:sz w:val="20"/>
          <w:szCs w:val="20"/>
          <w:lang w:val="de-DE"/>
        </w:rPr>
        <w:t>Abschied mit dem Reiseleiter und Heimfahrt</w:t>
      </w:r>
      <w:r w:rsidR="009212E3">
        <w:rPr>
          <w:rFonts w:ascii="Tahoma" w:hAnsi="Tahoma" w:cs="Tahoma"/>
          <w:sz w:val="20"/>
          <w:szCs w:val="20"/>
          <w:lang w:val="de-DE"/>
        </w:rPr>
        <w:t>.</w:t>
      </w:r>
    </w:p>
    <w:p w14:paraId="3DB6CD6F" w14:textId="77777777" w:rsidR="009212E3" w:rsidRDefault="009212E3" w:rsidP="008D68DF">
      <w:pPr>
        <w:spacing w:after="0" w:line="240" w:lineRule="auto"/>
        <w:rPr>
          <w:rFonts w:ascii="Tahoma" w:hAnsi="Tahoma" w:cs="Tahoma"/>
          <w:sz w:val="20"/>
          <w:szCs w:val="20"/>
          <w:lang w:val="de-DE"/>
        </w:rPr>
      </w:pPr>
    </w:p>
    <w:p w14:paraId="32619A4F" w14:textId="48543172" w:rsidR="009212E3" w:rsidRPr="00DD622B" w:rsidRDefault="009212E3" w:rsidP="008D68DF">
      <w:pPr>
        <w:spacing w:after="0" w:line="240" w:lineRule="auto"/>
        <w:rPr>
          <w:rFonts w:ascii="Tahoma" w:hAnsi="Tahoma" w:cs="Tahoma"/>
          <w:b/>
          <w:bCs/>
          <w:sz w:val="20"/>
          <w:szCs w:val="20"/>
          <w:lang w:val="de-DE"/>
        </w:rPr>
      </w:pPr>
      <w:r w:rsidRPr="00DD622B">
        <w:rPr>
          <w:rFonts w:ascii="Tahoma" w:hAnsi="Tahoma" w:cs="Tahoma"/>
          <w:b/>
          <w:bCs/>
          <w:sz w:val="20"/>
          <w:szCs w:val="20"/>
          <w:lang w:val="de-DE"/>
        </w:rPr>
        <w:t>Leistungen</w:t>
      </w:r>
      <w:r w:rsidR="00DD622B" w:rsidRPr="00DD622B">
        <w:rPr>
          <w:rFonts w:ascii="Tahoma" w:hAnsi="Tahoma" w:cs="Tahoma"/>
          <w:b/>
          <w:bCs/>
          <w:sz w:val="20"/>
          <w:szCs w:val="20"/>
          <w:lang w:val="de-DE"/>
        </w:rPr>
        <w:t>:</w:t>
      </w:r>
    </w:p>
    <w:p w14:paraId="288E5FD4" w14:textId="77777777" w:rsidR="00DD622B" w:rsidRPr="003D6B5A" w:rsidRDefault="00DD622B" w:rsidP="00DD622B">
      <w:pPr>
        <w:spacing w:after="0" w:line="240" w:lineRule="auto"/>
        <w:rPr>
          <w:rFonts w:ascii="Tahoma" w:hAnsi="Tahoma" w:cs="Tahoma"/>
          <w:sz w:val="20"/>
          <w:szCs w:val="20"/>
          <w:lang w:val="de-DE"/>
        </w:rPr>
      </w:pPr>
      <w:r w:rsidRPr="003D6B5A">
        <w:rPr>
          <w:rFonts w:ascii="Tahoma" w:hAnsi="Tahoma" w:cs="Tahoma"/>
          <w:sz w:val="20"/>
          <w:szCs w:val="20"/>
          <w:lang w:val="de-DE"/>
        </w:rPr>
        <w:t xml:space="preserve">• </w:t>
      </w:r>
      <w:r w:rsidRPr="00DD622B">
        <w:rPr>
          <w:rFonts w:ascii="Tahoma" w:hAnsi="Tahoma" w:cs="Tahoma"/>
          <w:sz w:val="20"/>
          <w:szCs w:val="20"/>
          <w:lang w:val="de-DE"/>
        </w:rPr>
        <w:t>6</w:t>
      </w:r>
      <w:r w:rsidRPr="003D6B5A">
        <w:rPr>
          <w:rFonts w:ascii="Tahoma" w:hAnsi="Tahoma" w:cs="Tahoma"/>
          <w:sz w:val="20"/>
          <w:szCs w:val="20"/>
          <w:lang w:val="de-DE"/>
        </w:rPr>
        <w:t xml:space="preserve"> Übernachtungen </w:t>
      </w:r>
      <w:r w:rsidRPr="00DD622B">
        <w:rPr>
          <w:rFonts w:ascii="Tahoma" w:hAnsi="Tahoma" w:cs="Tahoma"/>
          <w:sz w:val="20"/>
          <w:szCs w:val="20"/>
          <w:lang w:val="de-DE"/>
        </w:rPr>
        <w:t>Halbpension</w:t>
      </w:r>
      <w:r w:rsidRPr="003D6B5A">
        <w:rPr>
          <w:rFonts w:ascii="Tahoma" w:hAnsi="Tahoma" w:cs="Tahoma"/>
          <w:sz w:val="20"/>
          <w:szCs w:val="20"/>
          <w:lang w:val="de-DE"/>
        </w:rPr>
        <w:t xml:space="preserve"> (Zimmer mit Du/WC)</w:t>
      </w:r>
    </w:p>
    <w:p w14:paraId="78FF06CD" w14:textId="77777777" w:rsidR="00DD622B" w:rsidRPr="003D6B5A" w:rsidRDefault="00DD622B" w:rsidP="00DD622B">
      <w:pPr>
        <w:spacing w:after="0" w:line="240" w:lineRule="auto"/>
        <w:rPr>
          <w:rFonts w:ascii="Tahoma" w:hAnsi="Tahoma" w:cs="Tahoma"/>
          <w:sz w:val="20"/>
          <w:szCs w:val="20"/>
          <w:lang w:val="de-DE"/>
        </w:rPr>
      </w:pPr>
      <w:r w:rsidRPr="003D6B5A">
        <w:rPr>
          <w:rFonts w:ascii="Tahoma" w:hAnsi="Tahoma" w:cs="Tahoma"/>
          <w:sz w:val="20"/>
          <w:szCs w:val="20"/>
          <w:lang w:val="de-DE"/>
        </w:rPr>
        <w:t>• engagierte und kompetente Begleitperson</w:t>
      </w:r>
      <w:r w:rsidRPr="00DD622B">
        <w:rPr>
          <w:rFonts w:ascii="Tahoma" w:hAnsi="Tahoma" w:cs="Tahoma"/>
          <w:sz w:val="20"/>
          <w:szCs w:val="20"/>
          <w:lang w:val="de-DE"/>
        </w:rPr>
        <w:t>en (Dalibor 7 Tage, Jiří 3 Tage)</w:t>
      </w:r>
    </w:p>
    <w:p w14:paraId="6AB4EEEA" w14:textId="77777777" w:rsidR="00DD622B" w:rsidRPr="003D6B5A" w:rsidRDefault="00DD622B" w:rsidP="00DD622B">
      <w:pPr>
        <w:spacing w:after="0" w:line="240" w:lineRule="auto"/>
        <w:rPr>
          <w:rFonts w:ascii="Tahoma" w:hAnsi="Tahoma" w:cs="Tahoma"/>
          <w:sz w:val="20"/>
          <w:szCs w:val="20"/>
          <w:lang w:val="de-DE"/>
        </w:rPr>
      </w:pPr>
      <w:r w:rsidRPr="003D6B5A">
        <w:rPr>
          <w:rFonts w:ascii="Tahoma" w:hAnsi="Tahoma" w:cs="Tahoma"/>
          <w:sz w:val="20"/>
          <w:szCs w:val="20"/>
          <w:lang w:val="de-DE"/>
        </w:rPr>
        <w:t>• natur- und kulturnahe Führungen</w:t>
      </w:r>
    </w:p>
    <w:p w14:paraId="3A3E7E5F" w14:textId="77777777" w:rsidR="00DD622B" w:rsidRPr="00DD622B" w:rsidRDefault="00DD622B" w:rsidP="00DD622B">
      <w:pPr>
        <w:spacing w:after="0" w:line="240" w:lineRule="auto"/>
        <w:rPr>
          <w:rFonts w:ascii="Tahoma" w:hAnsi="Tahoma" w:cs="Tahoma"/>
          <w:sz w:val="20"/>
          <w:szCs w:val="20"/>
          <w:lang w:val="de-DE"/>
        </w:rPr>
      </w:pPr>
      <w:r w:rsidRPr="003D6B5A">
        <w:rPr>
          <w:rFonts w:ascii="Tahoma" w:hAnsi="Tahoma" w:cs="Tahoma"/>
          <w:sz w:val="20"/>
          <w:szCs w:val="20"/>
          <w:lang w:val="de-DE"/>
        </w:rPr>
        <w:t>• alle Fahrten und Eintritte nach Programm</w:t>
      </w:r>
    </w:p>
    <w:p w14:paraId="6AB478E2" w14:textId="77777777" w:rsidR="00DD622B" w:rsidRPr="008D68DF" w:rsidRDefault="00DD622B" w:rsidP="008D68DF">
      <w:pPr>
        <w:spacing w:after="0" w:line="240" w:lineRule="auto"/>
        <w:rPr>
          <w:rFonts w:ascii="Tahoma" w:hAnsi="Tahoma" w:cs="Tahoma"/>
          <w:sz w:val="20"/>
          <w:szCs w:val="20"/>
          <w:lang w:val="de-DE"/>
        </w:rPr>
      </w:pPr>
    </w:p>
    <w:p w14:paraId="66EA740B" w14:textId="77777777" w:rsidR="008D68DF" w:rsidRPr="00DD622B" w:rsidRDefault="008D68DF" w:rsidP="00FC0BDB">
      <w:pPr>
        <w:spacing w:after="0" w:line="240" w:lineRule="auto"/>
        <w:rPr>
          <w:rFonts w:ascii="Tahoma" w:hAnsi="Tahoma" w:cs="Tahoma"/>
          <w:sz w:val="20"/>
          <w:szCs w:val="20"/>
          <w:lang w:val="de-DE"/>
        </w:rPr>
      </w:pPr>
    </w:p>
    <w:p w14:paraId="0042AD02" w14:textId="77777777" w:rsidR="0066020A" w:rsidRPr="008D68DF" w:rsidRDefault="0066020A" w:rsidP="00FC0BDB">
      <w:pPr>
        <w:spacing w:after="0" w:line="240" w:lineRule="auto"/>
        <w:rPr>
          <w:rFonts w:ascii="Tahoma" w:hAnsi="Tahoma" w:cs="Tahoma"/>
          <w:sz w:val="20"/>
          <w:szCs w:val="20"/>
          <w:lang w:val="de-DE"/>
        </w:rPr>
      </w:pPr>
    </w:p>
    <w:p w14:paraId="5F72DF75" w14:textId="77777777" w:rsidR="0066020A" w:rsidRPr="002F679E" w:rsidRDefault="0066020A" w:rsidP="00FC0BDB">
      <w:pPr>
        <w:spacing w:after="0" w:line="240" w:lineRule="auto"/>
        <w:rPr>
          <w:rFonts w:ascii="Tahoma" w:hAnsi="Tahoma" w:cs="Tahoma"/>
          <w:sz w:val="20"/>
          <w:szCs w:val="20"/>
          <w:lang w:val="de-DE"/>
        </w:rPr>
      </w:pPr>
    </w:p>
    <w:p w14:paraId="32E6E281" w14:textId="77777777" w:rsidR="00ED702D" w:rsidRPr="002F679E" w:rsidRDefault="00ED702D" w:rsidP="00FC0BDB">
      <w:pPr>
        <w:spacing w:after="0" w:line="240" w:lineRule="auto"/>
        <w:rPr>
          <w:rFonts w:ascii="Tahoma" w:hAnsi="Tahoma" w:cs="Tahoma"/>
          <w:sz w:val="20"/>
          <w:szCs w:val="20"/>
          <w:lang w:val="de-DE"/>
        </w:rPr>
      </w:pPr>
    </w:p>
    <w:sectPr w:rsidR="00ED702D" w:rsidRPr="002F679E" w:rsidSect="00FC0B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CB2"/>
    <w:rsid w:val="000204D8"/>
    <w:rsid w:val="00044B57"/>
    <w:rsid w:val="0005638C"/>
    <w:rsid w:val="0005698E"/>
    <w:rsid w:val="000630FE"/>
    <w:rsid w:val="00064A6F"/>
    <w:rsid w:val="00070FFB"/>
    <w:rsid w:val="00082C50"/>
    <w:rsid w:val="00097B98"/>
    <w:rsid w:val="000A3C48"/>
    <w:rsid w:val="000E3E48"/>
    <w:rsid w:val="001045D7"/>
    <w:rsid w:val="00107F32"/>
    <w:rsid w:val="00133B64"/>
    <w:rsid w:val="002136E8"/>
    <w:rsid w:val="002A31AF"/>
    <w:rsid w:val="002D0426"/>
    <w:rsid w:val="002E0780"/>
    <w:rsid w:val="002E7123"/>
    <w:rsid w:val="002F56C7"/>
    <w:rsid w:val="002F679E"/>
    <w:rsid w:val="003B0A9A"/>
    <w:rsid w:val="003F13C5"/>
    <w:rsid w:val="00414C9F"/>
    <w:rsid w:val="004303B7"/>
    <w:rsid w:val="004724DF"/>
    <w:rsid w:val="004736AE"/>
    <w:rsid w:val="004839F8"/>
    <w:rsid w:val="0049616F"/>
    <w:rsid w:val="004C6341"/>
    <w:rsid w:val="004D1DCF"/>
    <w:rsid w:val="00514901"/>
    <w:rsid w:val="00526759"/>
    <w:rsid w:val="00534C58"/>
    <w:rsid w:val="00554B71"/>
    <w:rsid w:val="00572829"/>
    <w:rsid w:val="005A7487"/>
    <w:rsid w:val="005B57D5"/>
    <w:rsid w:val="005F0F5F"/>
    <w:rsid w:val="00637329"/>
    <w:rsid w:val="0066020A"/>
    <w:rsid w:val="00681B93"/>
    <w:rsid w:val="006C0E7A"/>
    <w:rsid w:val="006C1FB7"/>
    <w:rsid w:val="00711C75"/>
    <w:rsid w:val="00732015"/>
    <w:rsid w:val="00781E4D"/>
    <w:rsid w:val="007B48A1"/>
    <w:rsid w:val="00807714"/>
    <w:rsid w:val="00852C50"/>
    <w:rsid w:val="00852FC0"/>
    <w:rsid w:val="00863C59"/>
    <w:rsid w:val="008D68DF"/>
    <w:rsid w:val="008F640D"/>
    <w:rsid w:val="0090180A"/>
    <w:rsid w:val="00915433"/>
    <w:rsid w:val="009212E3"/>
    <w:rsid w:val="009274BD"/>
    <w:rsid w:val="009A4DB2"/>
    <w:rsid w:val="009B3CB2"/>
    <w:rsid w:val="009B492D"/>
    <w:rsid w:val="009C4007"/>
    <w:rsid w:val="00A5213F"/>
    <w:rsid w:val="00A64E66"/>
    <w:rsid w:val="00A73BEB"/>
    <w:rsid w:val="00AA1669"/>
    <w:rsid w:val="00B532E9"/>
    <w:rsid w:val="00B87BEA"/>
    <w:rsid w:val="00B91733"/>
    <w:rsid w:val="00BC04CA"/>
    <w:rsid w:val="00BD372F"/>
    <w:rsid w:val="00C217EF"/>
    <w:rsid w:val="00C4654F"/>
    <w:rsid w:val="00C75A22"/>
    <w:rsid w:val="00CC4296"/>
    <w:rsid w:val="00D116BE"/>
    <w:rsid w:val="00D1689F"/>
    <w:rsid w:val="00D44300"/>
    <w:rsid w:val="00D444B3"/>
    <w:rsid w:val="00D736AF"/>
    <w:rsid w:val="00DC2C0F"/>
    <w:rsid w:val="00DC3264"/>
    <w:rsid w:val="00DC6779"/>
    <w:rsid w:val="00DD622B"/>
    <w:rsid w:val="00DE29FD"/>
    <w:rsid w:val="00E157CC"/>
    <w:rsid w:val="00E2115A"/>
    <w:rsid w:val="00E41648"/>
    <w:rsid w:val="00E67ECD"/>
    <w:rsid w:val="00EB56C9"/>
    <w:rsid w:val="00ED702D"/>
    <w:rsid w:val="00EF1937"/>
    <w:rsid w:val="00F35C93"/>
    <w:rsid w:val="00F37F36"/>
    <w:rsid w:val="00F44D48"/>
    <w:rsid w:val="00F679B1"/>
    <w:rsid w:val="00F84ABB"/>
    <w:rsid w:val="00F87346"/>
    <w:rsid w:val="00FB7659"/>
    <w:rsid w:val="00FC0BDB"/>
    <w:rsid w:val="00FF318A"/>
    <w:rsid w:val="00FF45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42F7"/>
  <w15:chartTrackingRefBased/>
  <w15:docId w15:val="{D2F5F283-2700-4634-828F-B49BD70AC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B3C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9B3C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9B3CB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9B3CB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9B3CB2"/>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9B3CB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B3CB2"/>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B3CB2"/>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B3CB2"/>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B3CB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9B3CB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9B3CB2"/>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9B3CB2"/>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9B3CB2"/>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9B3CB2"/>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B3CB2"/>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B3CB2"/>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B3CB2"/>
    <w:rPr>
      <w:rFonts w:eastAsiaTheme="majorEastAsia" w:cstheme="majorBidi"/>
      <w:color w:val="272727" w:themeColor="text1" w:themeTint="D8"/>
    </w:rPr>
  </w:style>
  <w:style w:type="paragraph" w:styleId="Nzev">
    <w:name w:val="Title"/>
    <w:basedOn w:val="Normln"/>
    <w:next w:val="Normln"/>
    <w:link w:val="NzevChar"/>
    <w:uiPriority w:val="10"/>
    <w:qFormat/>
    <w:rsid w:val="009B3C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B3CB2"/>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B3CB2"/>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B3CB2"/>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B3CB2"/>
    <w:pPr>
      <w:spacing w:before="160"/>
      <w:jc w:val="center"/>
    </w:pPr>
    <w:rPr>
      <w:i/>
      <w:iCs/>
      <w:color w:val="404040" w:themeColor="text1" w:themeTint="BF"/>
    </w:rPr>
  </w:style>
  <w:style w:type="character" w:customStyle="1" w:styleId="CittChar">
    <w:name w:val="Citát Char"/>
    <w:basedOn w:val="Standardnpsmoodstavce"/>
    <w:link w:val="Citt"/>
    <w:uiPriority w:val="29"/>
    <w:rsid w:val="009B3CB2"/>
    <w:rPr>
      <w:i/>
      <w:iCs/>
      <w:color w:val="404040" w:themeColor="text1" w:themeTint="BF"/>
    </w:rPr>
  </w:style>
  <w:style w:type="paragraph" w:styleId="Odstavecseseznamem">
    <w:name w:val="List Paragraph"/>
    <w:basedOn w:val="Normln"/>
    <w:uiPriority w:val="34"/>
    <w:qFormat/>
    <w:rsid w:val="009B3CB2"/>
    <w:pPr>
      <w:ind w:left="720"/>
      <w:contextualSpacing/>
    </w:pPr>
  </w:style>
  <w:style w:type="character" w:styleId="Zdraznnintenzivn">
    <w:name w:val="Intense Emphasis"/>
    <w:basedOn w:val="Standardnpsmoodstavce"/>
    <w:uiPriority w:val="21"/>
    <w:qFormat/>
    <w:rsid w:val="009B3CB2"/>
    <w:rPr>
      <w:i/>
      <w:iCs/>
      <w:color w:val="2F5496" w:themeColor="accent1" w:themeShade="BF"/>
    </w:rPr>
  </w:style>
  <w:style w:type="paragraph" w:styleId="Vrazncitt">
    <w:name w:val="Intense Quote"/>
    <w:basedOn w:val="Normln"/>
    <w:next w:val="Normln"/>
    <w:link w:val="VrazncittChar"/>
    <w:uiPriority w:val="30"/>
    <w:qFormat/>
    <w:rsid w:val="009B3C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9B3CB2"/>
    <w:rPr>
      <w:i/>
      <w:iCs/>
      <w:color w:val="2F5496" w:themeColor="accent1" w:themeShade="BF"/>
    </w:rPr>
  </w:style>
  <w:style w:type="character" w:styleId="Odkazintenzivn">
    <w:name w:val="Intense Reference"/>
    <w:basedOn w:val="Standardnpsmoodstavce"/>
    <w:uiPriority w:val="32"/>
    <w:qFormat/>
    <w:rsid w:val="009B3CB2"/>
    <w:rPr>
      <w:b/>
      <w:bCs/>
      <w:smallCaps/>
      <w:color w:val="2F5496" w:themeColor="accent1" w:themeShade="BF"/>
      <w:spacing w:val="5"/>
    </w:rPr>
  </w:style>
  <w:style w:type="character" w:styleId="Hypertextovodkaz">
    <w:name w:val="Hyperlink"/>
    <w:basedOn w:val="Standardnpsmoodstavce"/>
    <w:uiPriority w:val="99"/>
    <w:unhideWhenUsed/>
    <w:rsid w:val="00D736AF"/>
    <w:rPr>
      <w:color w:val="0563C1" w:themeColor="hyperlink"/>
      <w:u w:val="single"/>
    </w:rPr>
  </w:style>
  <w:style w:type="character" w:styleId="Nevyeenzmnka">
    <w:name w:val="Unresolved Mention"/>
    <w:basedOn w:val="Standardnpsmoodstavce"/>
    <w:uiPriority w:val="99"/>
    <w:semiHidden/>
    <w:unhideWhenUsed/>
    <w:rsid w:val="00D736AF"/>
    <w:rPr>
      <w:color w:val="605E5C"/>
      <w:shd w:val="clear" w:color="auto" w:fill="E1DFDD"/>
    </w:rPr>
  </w:style>
  <w:style w:type="table" w:styleId="Mkatabulky">
    <w:name w:val="Table Grid"/>
    <w:basedOn w:val="Normlntabulka"/>
    <w:uiPriority w:val="39"/>
    <w:rsid w:val="00526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mapy.com/s/hovanodeno"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hyperlink" Target="https://www.npsumava.cz/d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3.jpg"/><Relationship Id="rId4" Type="http://schemas.openxmlformats.org/officeDocument/2006/relationships/hyperlink" Target="https://www.hotely-srni.cz/hotelysrni/default.asp?lng=de" TargetMode="Externa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3</Pages>
  <Words>590</Words>
  <Characters>3482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Dalibor Hirič</dc:creator>
  <cp:keywords/>
  <dc:description/>
  <cp:lastModifiedBy>Dalibor Hirič</cp:lastModifiedBy>
  <cp:revision>93</cp:revision>
  <dcterms:created xsi:type="dcterms:W3CDTF">2025-10-23T06:58:00Z</dcterms:created>
  <dcterms:modified xsi:type="dcterms:W3CDTF">2025-10-23T10:31:00Z</dcterms:modified>
</cp:coreProperties>
</file>